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1FF7" w:rsidRDefault="00EC4A5F">
      <w:pPr>
        <w:pStyle w:val="CRCoverPage"/>
        <w:tabs>
          <w:tab w:val="right" w:pos="9639"/>
        </w:tabs>
        <w:spacing w:after="0"/>
        <w:rPr>
          <w:rFonts w:eastAsia="宋体"/>
          <w:b/>
          <w:sz w:val="24"/>
          <w:lang w:val="en-US" w:eastAsia="zh-CN"/>
        </w:rPr>
      </w:pPr>
      <w:bookmarkStart w:id="0" w:name="_Toc193024528"/>
      <w:r>
        <w:rPr>
          <w:b/>
          <w:sz w:val="24"/>
          <w:lang w:val="en-US" w:eastAsia="zh-CN"/>
        </w:rPr>
        <w:t xml:space="preserve">3GPP TSG RAN </w:t>
      </w:r>
      <w:r>
        <w:rPr>
          <w:rFonts w:hint="eastAsia"/>
          <w:b/>
          <w:sz w:val="24"/>
          <w:lang w:val="en-US" w:eastAsia="zh-CN"/>
        </w:rPr>
        <w:t>Rel-18 workshop                                                                  RWS-210483</w:t>
      </w:r>
    </w:p>
    <w:p w:rsidR="00311FF7" w:rsidRDefault="00EC4A5F">
      <w:pPr>
        <w:pStyle w:val="CRCoverPage"/>
        <w:tabs>
          <w:tab w:val="right" w:pos="9639"/>
        </w:tabs>
        <w:spacing w:after="0"/>
        <w:rPr>
          <w:b/>
          <w:sz w:val="24"/>
          <w:lang w:val="en-US" w:eastAsia="zh-CN"/>
        </w:rPr>
      </w:pPr>
      <w:r>
        <w:rPr>
          <w:b/>
          <w:sz w:val="24"/>
          <w:lang w:val="en-US" w:eastAsia="zh-CN"/>
        </w:rPr>
        <w:t xml:space="preserve">Electronic Meeting, June </w:t>
      </w:r>
      <w:r>
        <w:rPr>
          <w:rFonts w:hint="eastAsia"/>
          <w:b/>
          <w:sz w:val="24"/>
          <w:lang w:val="en-US" w:eastAsia="zh-CN"/>
        </w:rPr>
        <w:t>28</w:t>
      </w:r>
      <w:r>
        <w:rPr>
          <w:b/>
          <w:sz w:val="24"/>
          <w:lang w:val="en-US" w:eastAsia="zh-CN"/>
        </w:rPr>
        <w:t xml:space="preserve"> - </w:t>
      </w:r>
      <w:r>
        <w:rPr>
          <w:rFonts w:hint="eastAsia"/>
          <w:b/>
          <w:sz w:val="24"/>
          <w:lang w:val="en-US" w:eastAsia="zh-CN"/>
        </w:rPr>
        <w:t>July 2</w:t>
      </w:r>
      <w:r>
        <w:rPr>
          <w:b/>
          <w:sz w:val="24"/>
          <w:lang w:val="en-US" w:eastAsia="zh-CN"/>
        </w:rPr>
        <w:t>, 20</w:t>
      </w:r>
      <w:r>
        <w:rPr>
          <w:rFonts w:hint="eastAsia"/>
          <w:b/>
          <w:sz w:val="24"/>
          <w:lang w:val="en-US" w:eastAsia="zh-CN"/>
        </w:rPr>
        <w:t>21</w:t>
      </w:r>
    </w:p>
    <w:p w:rsidR="00311FF7" w:rsidRDefault="00311FF7">
      <w:pPr>
        <w:pStyle w:val="CRCoverPage"/>
        <w:tabs>
          <w:tab w:val="right" w:pos="9639"/>
        </w:tabs>
        <w:spacing w:after="0"/>
        <w:rPr>
          <w:b/>
          <w:sz w:val="24"/>
          <w:lang w:val="en-US" w:eastAsia="zh-CN"/>
        </w:rPr>
      </w:pPr>
    </w:p>
    <w:p w:rsidR="00311FF7" w:rsidRDefault="00EC4A5F">
      <w:pPr>
        <w:tabs>
          <w:tab w:val="left" w:pos="1979"/>
        </w:tabs>
        <w:spacing w:after="120"/>
        <w:ind w:left="1979" w:hanging="1979"/>
        <w:rPr>
          <w:rFonts w:ascii="Arial" w:eastAsia="宋体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eastAsia="宋体" w:hAnsi="Arial" w:cs="Arial" w:hint="eastAsia"/>
          <w:b/>
          <w:bCs/>
          <w:lang w:val="en-US" w:eastAsia="zh-CN"/>
        </w:rPr>
        <w:t>4.3</w:t>
      </w:r>
    </w:p>
    <w:p w:rsidR="00311FF7" w:rsidRDefault="00EC4A5F">
      <w:pPr>
        <w:tabs>
          <w:tab w:val="left" w:pos="1985"/>
        </w:tabs>
        <w:spacing w:after="120"/>
        <w:ind w:left="1979" w:hanging="1979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eastAsia="宋体" w:hAnsi="Arial" w:cs="Arial" w:hint="eastAsia"/>
          <w:b/>
          <w:bCs/>
          <w:lang w:val="en-US" w:eastAsia="zh-CN"/>
        </w:rPr>
        <w:t>ZTE</w:t>
      </w:r>
    </w:p>
    <w:p w:rsidR="00311FF7" w:rsidRDefault="00EC4A5F">
      <w:pPr>
        <w:tabs>
          <w:tab w:val="left" w:pos="1985"/>
        </w:tabs>
        <w:spacing w:after="120"/>
        <w:ind w:left="1979" w:hanging="1979"/>
        <w:rPr>
          <w:rFonts w:ascii="Arial" w:eastAsia="宋体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</w:rPr>
        <w:t>Enhancement for data collection for AI in NR and EN-DC</w:t>
      </w:r>
    </w:p>
    <w:p w:rsidR="00311FF7" w:rsidRDefault="00EC4A5F">
      <w:pPr>
        <w:tabs>
          <w:tab w:val="left" w:pos="1979"/>
        </w:tabs>
        <w:spacing w:after="120"/>
        <w:ind w:left="1979" w:hanging="1979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</w:rPr>
        <w:t>Discussion and Approval</w:t>
      </w:r>
    </w:p>
    <w:p w:rsidR="00311FF7" w:rsidRDefault="00EC4A5F">
      <w:pPr>
        <w:pStyle w:val="1"/>
        <w:numPr>
          <w:ilvl w:val="0"/>
          <w:numId w:val="9"/>
        </w:numPr>
        <w:rPr>
          <w:rFonts w:eastAsia="宋体"/>
          <w:lang w:eastAsia="zh-CN"/>
        </w:rPr>
      </w:pPr>
      <w:r>
        <w:rPr>
          <w:rFonts w:eastAsia="宋体"/>
          <w:lang w:eastAsia="zh-CN"/>
        </w:rPr>
        <w:t>Introduction</w:t>
      </w:r>
    </w:p>
    <w:p w:rsidR="00311FF7" w:rsidRDefault="00EC4A5F">
      <w:pPr>
        <w:jc w:val="both"/>
        <w:rPr>
          <w:lang w:val="en-US" w:eastAsia="zh-CN"/>
        </w:rPr>
      </w:pPr>
      <w:r>
        <w:rPr>
          <w:rFonts w:eastAsia="宋体" w:hint="eastAsia"/>
          <w:lang w:val="en-US" w:eastAsia="zh-CN"/>
        </w:rPr>
        <w:t xml:space="preserve">The </w:t>
      </w:r>
      <w:r>
        <w:rPr>
          <w:lang w:val="en-US"/>
        </w:rPr>
        <w:t xml:space="preserve">Rel-17 </w:t>
      </w:r>
      <w:r>
        <w:rPr>
          <w:rFonts w:eastAsia="宋体" w:hint="eastAsia"/>
          <w:lang w:val="en-US" w:eastAsia="zh-CN"/>
        </w:rPr>
        <w:t>s</w:t>
      </w:r>
      <w:r>
        <w:rPr>
          <w:lang w:val="en-US"/>
        </w:rPr>
        <w:t xml:space="preserve">tudy </w:t>
      </w:r>
      <w:r>
        <w:rPr>
          <w:rFonts w:eastAsia="宋体" w:hint="eastAsia"/>
          <w:lang w:val="en-US" w:eastAsia="zh-CN"/>
        </w:rPr>
        <w:t>i</w:t>
      </w:r>
      <w:r>
        <w:rPr>
          <w:lang w:val="en-US"/>
        </w:rPr>
        <w:t xml:space="preserve">tem of “Study on </w:t>
      </w:r>
      <w:r>
        <w:rPr>
          <w:rFonts w:hint="eastAsia"/>
          <w:lang w:val="en-US"/>
        </w:rPr>
        <w:t>Enhancement for data collection for AI in NR and EN-DC</w:t>
      </w:r>
      <w:r>
        <w:rPr>
          <w:lang w:val="en-US"/>
        </w:rPr>
        <w:t>”</w:t>
      </w:r>
      <w:r>
        <w:rPr>
          <w:rFonts w:eastAsia="宋体" w:hint="eastAsia"/>
          <w:lang w:val="en-US" w:eastAsia="zh-CN"/>
        </w:rPr>
        <w:t xml:space="preserve"> [1]</w:t>
      </w:r>
      <w:r>
        <w:rPr>
          <w:lang w:val="en-US"/>
        </w:rPr>
        <w:t xml:space="preserve"> has been</w:t>
      </w:r>
      <w:r>
        <w:rPr>
          <w:rFonts w:eastAsia="宋体" w:hint="eastAsia"/>
          <w:lang w:val="en-US" w:eastAsia="zh-CN"/>
        </w:rPr>
        <w:t xml:space="preserve"> conducted in RAN3, and in the latest RAN3 meeting, three prioritized use cases, which are energy saving, load balancing and traffic steering/mobility optimization, ha</w:t>
      </w:r>
      <w:r w:rsidR="000605E1">
        <w:rPr>
          <w:rFonts w:eastAsia="宋体"/>
          <w:lang w:val="en-US" w:eastAsia="zh-CN"/>
        </w:rPr>
        <w:t>ve</w:t>
      </w:r>
      <w:r>
        <w:rPr>
          <w:rFonts w:eastAsia="宋体" w:hint="eastAsia"/>
          <w:lang w:val="en-US" w:eastAsia="zh-CN"/>
        </w:rPr>
        <w:t xml:space="preserve"> been agreed to identify corresponding standard impact. During the discussion, it obviou</w:t>
      </w:r>
      <w:r>
        <w:rPr>
          <w:rFonts w:eastAsia="宋体" w:hint="eastAsia"/>
          <w:lang w:val="en-US" w:eastAsia="zh-CN"/>
        </w:rPr>
        <w:t xml:space="preserve">sly shows that </w:t>
      </w:r>
      <w:r>
        <w:rPr>
          <w:rFonts w:eastAsia="宋体" w:hint="eastAsia"/>
          <w:bCs/>
          <w:lang w:val="en-US" w:eastAsia="zh-CN"/>
        </w:rPr>
        <w:t>AI/ML technique</w:t>
      </w:r>
      <w:r>
        <w:rPr>
          <w:rFonts w:hint="eastAsia"/>
          <w:lang w:eastAsia="zh-CN"/>
        </w:rPr>
        <w:t xml:space="preserve"> provide</w:t>
      </w:r>
      <w:r w:rsidR="000605E1">
        <w:rPr>
          <w:lang w:eastAsia="zh-CN"/>
        </w:rPr>
        <w:t>s</w:t>
      </w:r>
      <w:r>
        <w:rPr>
          <w:rFonts w:hint="eastAsia"/>
          <w:lang w:eastAsia="zh-CN"/>
        </w:rPr>
        <w:t xml:space="preserve"> a powerful tool to help operators</w:t>
      </w:r>
      <w:r>
        <w:rPr>
          <w:lang w:eastAsia="zh-CN"/>
        </w:rPr>
        <w:t xml:space="preserve"> to</w:t>
      </w:r>
      <w:r>
        <w:rPr>
          <w:rFonts w:hint="eastAsia"/>
          <w:lang w:eastAsia="zh-CN"/>
        </w:rPr>
        <w:t xml:space="preserve"> improve </w:t>
      </w:r>
      <w:r>
        <w:rPr>
          <w:lang w:eastAsia="zh-CN"/>
        </w:rPr>
        <w:t>the network management</w:t>
      </w:r>
      <w:r>
        <w:rPr>
          <w:rFonts w:hint="eastAsia"/>
          <w:lang w:val="en-US" w:eastAsia="zh-CN"/>
        </w:rPr>
        <w:t xml:space="preserve"> and optimization, and some common understanding on input/output of these use cases are coming out.</w:t>
      </w:r>
    </w:p>
    <w:p w:rsidR="00311FF7" w:rsidRDefault="00EC4A5F">
      <w:pPr>
        <w:jc w:val="both"/>
        <w:rPr>
          <w:rFonts w:eastAsia="宋体"/>
          <w:lang w:val="en-US" w:eastAsia="zh-CN"/>
        </w:rPr>
      </w:pPr>
      <w:r>
        <w:rPr>
          <w:rFonts w:hint="eastAsia"/>
          <w:lang w:val="en-US" w:eastAsia="zh-CN"/>
        </w:rPr>
        <w:t xml:space="preserve">In this contribution, we propose that prioritized </w:t>
      </w:r>
      <w:r>
        <w:rPr>
          <w:rFonts w:hint="eastAsia"/>
          <w:lang w:val="en-US" w:eastAsia="zh-CN"/>
        </w:rPr>
        <w:t>AI -based use cases (e.g. energy saving, load balancing and traffic steering/mobility optimization) and common enhancement for AI can be normative in Rel-18, and to elaborate the objectives of this new work item.</w:t>
      </w:r>
    </w:p>
    <w:p w:rsidR="00311FF7" w:rsidRDefault="00EC4A5F">
      <w:pPr>
        <w:pStyle w:val="1"/>
        <w:numPr>
          <w:ilvl w:val="0"/>
          <w:numId w:val="9"/>
        </w:numPr>
        <w:rPr>
          <w:lang w:eastAsia="zh-CN"/>
        </w:rPr>
      </w:pPr>
      <w:bookmarkStart w:id="1" w:name="OLE_LINK1"/>
      <w:bookmarkStart w:id="2" w:name="OLE_LINK2"/>
      <w:r>
        <w:rPr>
          <w:rFonts w:eastAsia="宋体"/>
          <w:lang w:eastAsia="zh-CN"/>
        </w:rPr>
        <w:t>Discussion</w:t>
      </w:r>
    </w:p>
    <w:p w:rsidR="00311FF7" w:rsidRDefault="00EC4A5F">
      <w:pPr>
        <w:rPr>
          <w:lang w:val="en-US" w:eastAsia="zh-CN"/>
        </w:rPr>
      </w:pPr>
      <w:r>
        <w:rPr>
          <w:rFonts w:hint="eastAsia"/>
          <w:lang w:val="en-US" w:eastAsia="zh-CN"/>
        </w:rPr>
        <w:t>In the RAN3#112e meeting, the de</w:t>
      </w:r>
      <w:r>
        <w:rPr>
          <w:rFonts w:hint="eastAsia"/>
          <w:lang w:val="en-US" w:eastAsia="zh-CN"/>
        </w:rPr>
        <w:t xml:space="preserve">scription of energy saving, load balancing and traffic steering/mobility optimization have been agreed to capture into the TR37.817[2], potential standard impacts on these use cases will </w:t>
      </w:r>
      <w:r>
        <w:rPr>
          <w:rFonts w:hint="eastAsia"/>
          <w:lang w:val="en-US" w:eastAsia="zh-CN"/>
        </w:rPr>
        <w:t xml:space="preserve">continue to discuss in the next meeting. </w:t>
      </w:r>
    </w:p>
    <w:p w:rsidR="00311FF7" w:rsidRDefault="00EC4A5F">
      <w:pPr>
        <w:rPr>
          <w:b/>
          <w:bCs/>
          <w:u w:val="single"/>
          <w:lang w:val="en-US" w:eastAsia="zh-CN"/>
        </w:rPr>
      </w:pPr>
      <w:r>
        <w:rPr>
          <w:rFonts w:hint="eastAsia"/>
          <w:b/>
          <w:bCs/>
          <w:u w:val="single"/>
          <w:lang w:val="en-US" w:eastAsia="zh-CN"/>
        </w:rPr>
        <w:t>Load Balancing:</w:t>
      </w:r>
    </w:p>
    <w:p w:rsidR="00311FF7" w:rsidRDefault="00EC4A5F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I</w:t>
      </w:r>
      <w:r>
        <w:rPr>
          <w:rFonts w:eastAsiaTheme="minorEastAsia"/>
          <w:lang w:val="en-US" w:eastAsia="zh-CN"/>
        </w:rPr>
        <w:t>n order</w:t>
      </w:r>
      <w:r>
        <w:rPr>
          <w:rFonts w:eastAsiaTheme="minorEastAsia"/>
          <w:lang w:val="en-US" w:eastAsia="zh-CN"/>
        </w:rPr>
        <w:t xml:space="preserve"> to </w:t>
      </w:r>
      <w:r>
        <w:rPr>
          <w:lang w:eastAsia="zh-CN"/>
        </w:rPr>
        <w:t>provide higher quality user experience and to improve the system capacity</w:t>
      </w:r>
      <w:r>
        <w:rPr>
          <w:rFonts w:hint="eastAsia"/>
          <w:lang w:val="en-US" w:eastAsia="zh-CN"/>
        </w:rPr>
        <w:t>, s</w:t>
      </w:r>
      <w:r>
        <w:rPr>
          <w:rFonts w:eastAsiaTheme="minorEastAsia"/>
          <w:lang w:val="en-US" w:eastAsia="zh-CN"/>
        </w:rPr>
        <w:t>olutions based on AI/ML model c</w:t>
      </w:r>
      <w:r>
        <w:rPr>
          <w:rFonts w:eastAsiaTheme="minorEastAsia" w:hint="eastAsia"/>
          <w:lang w:val="en-US" w:eastAsia="zh-CN"/>
        </w:rPr>
        <w:t>an</w:t>
      </w:r>
      <w:r>
        <w:rPr>
          <w:rFonts w:eastAsiaTheme="minorEastAsia"/>
          <w:lang w:val="en-US" w:eastAsia="zh-CN"/>
        </w:rPr>
        <w:t xml:space="preserve"> be introduced to improve the load balancing performance</w:t>
      </w:r>
      <w:r>
        <w:rPr>
          <w:rFonts w:eastAsiaTheme="minorEastAsia" w:hint="eastAsia"/>
          <w:lang w:val="en-US" w:eastAsia="zh-CN"/>
        </w:rPr>
        <w:t xml:space="preserve"> [3]</w:t>
      </w:r>
      <w:r>
        <w:rPr>
          <w:rFonts w:eastAsiaTheme="minorEastAsia"/>
          <w:lang w:val="en-US" w:eastAsia="zh-CN"/>
        </w:rPr>
        <w:t>. Based on collection of various measurements and feedbacks from UEs and network no</w:t>
      </w:r>
      <w:r>
        <w:rPr>
          <w:rFonts w:eastAsiaTheme="minorEastAsia"/>
          <w:lang w:val="en-US" w:eastAsia="zh-CN"/>
        </w:rPr>
        <w:t xml:space="preserve">des, historical data, etc. </w:t>
      </w:r>
      <w:r>
        <w:rPr>
          <w:rFonts w:eastAsiaTheme="minorEastAsia" w:hint="eastAsia"/>
          <w:lang w:val="en-US" w:eastAsia="zh-CN"/>
        </w:rPr>
        <w:t>AI/</w:t>
      </w:r>
      <w:r>
        <w:rPr>
          <w:rFonts w:eastAsiaTheme="minorEastAsia"/>
          <w:lang w:val="en-US" w:eastAsia="zh-CN"/>
        </w:rPr>
        <w:t xml:space="preserve">ML model based solutions and predicted load could </w:t>
      </w:r>
      <w:r>
        <w:rPr>
          <w:rFonts w:eastAsiaTheme="minorEastAsia" w:hint="eastAsia"/>
          <w:lang w:val="en-US" w:eastAsia="zh-CN"/>
        </w:rPr>
        <w:t>further optimize the load balancing performance. It</w:t>
      </w:r>
      <w:r>
        <w:rPr>
          <w:rFonts w:eastAsiaTheme="minorEastAsia"/>
          <w:lang w:val="en-US" w:eastAsia="zh-CN"/>
        </w:rPr>
        <w:t>’</w:t>
      </w:r>
      <w:r>
        <w:rPr>
          <w:rFonts w:eastAsiaTheme="minorEastAsia" w:hint="eastAsia"/>
          <w:lang w:val="en-US" w:eastAsia="zh-CN"/>
        </w:rPr>
        <w:t>s worth noting that predicted load help</w:t>
      </w:r>
      <w:r w:rsidR="000605E1">
        <w:rPr>
          <w:rFonts w:eastAsiaTheme="minorEastAsia"/>
          <w:lang w:val="en-US" w:eastAsia="zh-CN"/>
        </w:rPr>
        <w:t>s</w:t>
      </w:r>
      <w:r>
        <w:rPr>
          <w:rFonts w:eastAsiaTheme="minorEastAsia" w:hint="eastAsia"/>
          <w:lang w:val="en-US" w:eastAsia="zh-CN"/>
        </w:rPr>
        <w:t xml:space="preserve"> to make load balancing related decision. </w:t>
      </w:r>
    </w:p>
    <w:p w:rsidR="00311FF7" w:rsidRDefault="00EC4A5F">
      <w:pPr>
        <w:rPr>
          <w:rFonts w:eastAsia="宋体"/>
          <w:lang w:val="en-US" w:eastAsia="zh-CN"/>
        </w:rPr>
      </w:pPr>
      <w:r>
        <w:rPr>
          <w:rFonts w:eastAsiaTheme="minorEastAsia" w:hint="eastAsia"/>
          <w:lang w:val="en-US" w:eastAsia="zh-CN"/>
        </w:rPr>
        <w:t>Therefore, it</w:t>
      </w:r>
      <w:r>
        <w:rPr>
          <w:rFonts w:eastAsiaTheme="minorEastAsia"/>
          <w:lang w:val="en-US" w:eastAsia="zh-CN"/>
        </w:rPr>
        <w:t>’</w:t>
      </w:r>
      <w:r>
        <w:rPr>
          <w:rFonts w:eastAsiaTheme="minorEastAsia" w:hint="eastAsia"/>
          <w:lang w:val="en-US" w:eastAsia="zh-CN"/>
        </w:rPr>
        <w:t>s essential to specify solut</w:t>
      </w:r>
      <w:r>
        <w:rPr>
          <w:rFonts w:eastAsiaTheme="minorEastAsia" w:hint="eastAsia"/>
          <w:lang w:val="en-US" w:eastAsia="zh-CN"/>
        </w:rPr>
        <w:t>ion</w:t>
      </w:r>
      <w:r>
        <w:t>s, measurements, signalling, and procedures</w:t>
      </w:r>
      <w:r>
        <w:rPr>
          <w:rFonts w:eastAsia="宋体" w:hint="eastAsia"/>
          <w:lang w:val="en-US" w:eastAsia="zh-CN"/>
        </w:rPr>
        <w:t xml:space="preserve"> for AI-based load balancing in Rel-18, including:</w:t>
      </w:r>
    </w:p>
    <w:p w:rsidR="00311FF7" w:rsidRDefault="00EC4A5F">
      <w:pPr>
        <w:numPr>
          <w:ilvl w:val="0"/>
          <w:numId w:val="10"/>
        </w:numPr>
        <w:rPr>
          <w:rFonts w:eastAsia="宋体"/>
          <w:lang w:val="en-US" w:eastAsia="zh-CN"/>
        </w:rPr>
      </w:pPr>
      <w:r>
        <w:rPr>
          <w:rStyle w:val="IvDbodytextChar"/>
          <w:rFonts w:hint="eastAsia"/>
          <w:sz w:val="20"/>
          <w:szCs w:val="20"/>
          <w:lang w:val="en-US" w:eastAsia="zh-CN"/>
        </w:rPr>
        <w:t xml:space="preserve">Load prediction required data and the corresponding assistance information that will </w:t>
      </w:r>
      <w:r w:rsidR="000605E1">
        <w:rPr>
          <w:rStyle w:val="IvDbodytextChar"/>
          <w:sz w:val="20"/>
          <w:szCs w:val="20"/>
          <w:lang w:val="en-US" w:eastAsia="zh-CN"/>
        </w:rPr>
        <w:t xml:space="preserve">be </w:t>
      </w:r>
      <w:r>
        <w:rPr>
          <w:rStyle w:val="IvDbodytextChar"/>
          <w:rFonts w:hint="eastAsia"/>
          <w:sz w:val="20"/>
          <w:szCs w:val="20"/>
          <w:lang w:val="en-US" w:eastAsia="zh-CN"/>
        </w:rPr>
        <w:t>used for load balancing.</w:t>
      </w:r>
    </w:p>
    <w:p w:rsidR="00311FF7" w:rsidRDefault="00EC4A5F">
      <w:pPr>
        <w:numPr>
          <w:ilvl w:val="0"/>
          <w:numId w:val="10"/>
        </w:numPr>
        <w:rPr>
          <w:rFonts w:eastAsia="宋体"/>
          <w:lang w:val="en-US" w:eastAsia="zh-CN"/>
        </w:rPr>
      </w:pPr>
      <w:r>
        <w:rPr>
          <w:rStyle w:val="IvDbodytextChar"/>
          <w:rFonts w:hint="eastAsia"/>
          <w:sz w:val="20"/>
          <w:szCs w:val="20"/>
          <w:lang w:val="en-US" w:eastAsia="zh-CN"/>
        </w:rPr>
        <w:t xml:space="preserve">Support to convey load prediction required data </w:t>
      </w:r>
      <w:r>
        <w:rPr>
          <w:rStyle w:val="IvDbodytextChar"/>
          <w:rFonts w:hint="eastAsia"/>
          <w:sz w:val="20"/>
          <w:szCs w:val="20"/>
          <w:lang w:val="en-US" w:eastAsia="zh-CN"/>
        </w:rPr>
        <w:t>and the corresponding assistance information for load balancing.</w:t>
      </w:r>
    </w:p>
    <w:p w:rsidR="00311FF7" w:rsidRDefault="00EC4A5F">
      <w:pPr>
        <w:numPr>
          <w:ilvl w:val="0"/>
          <w:numId w:val="10"/>
        </w:numPr>
        <w:rPr>
          <w:rFonts w:eastAsia="宋体"/>
          <w:lang w:val="en-US" w:eastAsia="zh-CN"/>
        </w:rPr>
      </w:pPr>
      <w:r>
        <w:rPr>
          <w:rStyle w:val="IvDbodytextChar"/>
          <w:rFonts w:eastAsia="宋体" w:hint="eastAsia"/>
          <w:sz w:val="20"/>
          <w:szCs w:val="20"/>
          <w:lang w:val="en-US" w:eastAsia="zh-CN"/>
        </w:rPr>
        <w:t>Support to align the corresponding AI functions between different network nodes.</w:t>
      </w:r>
    </w:p>
    <w:p w:rsidR="00311FF7" w:rsidRDefault="00EC4A5F">
      <w:pPr>
        <w:numPr>
          <w:ilvl w:val="0"/>
          <w:numId w:val="10"/>
        </w:numPr>
        <w:rPr>
          <w:rFonts w:eastAsia="宋体"/>
          <w:lang w:val="en-US" w:eastAsia="zh-CN"/>
        </w:rPr>
      </w:pPr>
      <w:r>
        <w:rPr>
          <w:rStyle w:val="IvDbodytextChar"/>
          <w:rFonts w:hint="eastAsia"/>
          <w:sz w:val="20"/>
          <w:szCs w:val="20"/>
          <w:lang w:val="en-US" w:eastAsia="zh-CN"/>
        </w:rPr>
        <w:t>Support</w:t>
      </w:r>
      <w:r>
        <w:rPr>
          <w:rStyle w:val="IvDbodytextChar"/>
          <w:rFonts w:eastAsia="宋体" w:hint="eastAsia"/>
          <w:sz w:val="20"/>
          <w:szCs w:val="20"/>
          <w:lang w:val="en-US" w:eastAsia="zh-CN"/>
        </w:rPr>
        <w:t xml:space="preserve"> to distribute/update the </w:t>
      </w:r>
      <w:r>
        <w:rPr>
          <w:rFonts w:hint="eastAsia"/>
          <w:lang w:val="en-US" w:eastAsia="zh-CN"/>
        </w:rPr>
        <w:t>ML model</w:t>
      </w:r>
      <w:r>
        <w:rPr>
          <w:rStyle w:val="IvDbodytextChar"/>
          <w:rFonts w:eastAsia="宋体" w:hint="eastAsia"/>
          <w:sz w:val="20"/>
          <w:szCs w:val="20"/>
          <w:lang w:val="en-US" w:eastAsia="zh-CN"/>
        </w:rPr>
        <w:t xml:space="preserve"> between NG-RAN nodes.</w:t>
      </w:r>
    </w:p>
    <w:p w:rsidR="00311FF7" w:rsidRDefault="00EC4A5F">
      <w:pPr>
        <w:numPr>
          <w:ilvl w:val="0"/>
          <w:numId w:val="10"/>
        </w:numPr>
        <w:rPr>
          <w:rFonts w:eastAsia="宋体"/>
          <w:lang w:val="en-US" w:eastAsia="zh-CN"/>
        </w:rPr>
      </w:pPr>
      <w:r>
        <w:rPr>
          <w:rStyle w:val="IvDbodytextChar"/>
          <w:rFonts w:eastAsia="宋体" w:hint="eastAsia"/>
          <w:sz w:val="20"/>
          <w:szCs w:val="20"/>
          <w:lang w:val="en-US" w:eastAsia="zh-CN"/>
        </w:rPr>
        <w:t>Support to exchange predicted load between NG-</w:t>
      </w:r>
      <w:r>
        <w:rPr>
          <w:rStyle w:val="IvDbodytextChar"/>
          <w:rFonts w:eastAsia="宋体" w:hint="eastAsia"/>
          <w:sz w:val="20"/>
          <w:szCs w:val="20"/>
          <w:lang w:val="en-US" w:eastAsia="zh-CN"/>
        </w:rPr>
        <w:t>RAN nodes.</w:t>
      </w:r>
    </w:p>
    <w:p w:rsidR="00311FF7" w:rsidRDefault="00EC4A5F">
      <w:pPr>
        <w:rPr>
          <w:rFonts w:eastAsia="宋体"/>
          <w:b/>
          <w:bCs/>
          <w:lang w:val="en-US" w:eastAsia="zh-CN"/>
        </w:rPr>
      </w:pPr>
      <w:r>
        <w:rPr>
          <w:rFonts w:eastAsia="宋体" w:hint="eastAsia"/>
          <w:b/>
          <w:bCs/>
          <w:lang w:val="en-US" w:eastAsia="zh-CN"/>
        </w:rPr>
        <w:t>Proposal 1-1: Solutions for AI-based load balancing should be normative in Rel-18 WI.</w:t>
      </w:r>
    </w:p>
    <w:p w:rsidR="00311FF7" w:rsidRDefault="00EC4A5F">
      <w:pPr>
        <w:rPr>
          <w:rFonts w:eastAsia="宋体"/>
          <w:b/>
          <w:bCs/>
          <w:lang w:val="en-US" w:eastAsia="zh-CN"/>
        </w:rPr>
      </w:pPr>
      <w:r>
        <w:rPr>
          <w:rFonts w:eastAsia="宋体" w:hint="eastAsia"/>
          <w:b/>
          <w:bCs/>
          <w:lang w:val="en-US" w:eastAsia="zh-CN"/>
        </w:rPr>
        <w:t>Proposal 1-2: E</w:t>
      </w:r>
      <w:r>
        <w:rPr>
          <w:rFonts w:hint="eastAsia"/>
          <w:b/>
          <w:bCs/>
          <w:lang w:val="en-US" w:eastAsia="zh-CN"/>
        </w:rPr>
        <w:t>laborate the objectives scope</w:t>
      </w:r>
      <w:r>
        <w:rPr>
          <w:rFonts w:hint="eastAsia"/>
          <w:b/>
          <w:bCs/>
          <w:lang w:val="en-US" w:eastAsia="zh-CN"/>
        </w:rPr>
        <w:t xml:space="preserve"> that </w:t>
      </w:r>
      <w:r>
        <w:rPr>
          <w:rFonts w:eastAsiaTheme="minorEastAsia" w:hint="eastAsia"/>
          <w:b/>
          <w:bCs/>
          <w:lang w:val="en-US" w:eastAsia="zh-CN"/>
        </w:rPr>
        <w:t>specify solution</w:t>
      </w:r>
      <w:r>
        <w:rPr>
          <w:b/>
          <w:bCs/>
        </w:rPr>
        <w:t>s, measurements, signalling, and procedures</w:t>
      </w:r>
      <w:r>
        <w:rPr>
          <w:rFonts w:eastAsia="宋体" w:hint="eastAsia"/>
          <w:b/>
          <w:bCs/>
          <w:lang w:val="en-US" w:eastAsia="zh-CN"/>
        </w:rPr>
        <w:t xml:space="preserve"> for AI-based load balancing.</w:t>
      </w:r>
    </w:p>
    <w:p w:rsidR="00311FF7" w:rsidRDefault="00311FF7">
      <w:pPr>
        <w:rPr>
          <w:rFonts w:eastAsia="宋体"/>
          <w:b/>
          <w:bCs/>
          <w:lang w:val="en-US" w:eastAsia="zh-CN"/>
        </w:rPr>
      </w:pPr>
    </w:p>
    <w:p w:rsidR="00311FF7" w:rsidRDefault="00EC4A5F">
      <w:pPr>
        <w:rPr>
          <w:b/>
          <w:bCs/>
          <w:u w:val="single"/>
          <w:lang w:val="en-US" w:eastAsia="zh-CN"/>
        </w:rPr>
      </w:pPr>
      <w:r>
        <w:rPr>
          <w:rFonts w:hint="eastAsia"/>
          <w:b/>
          <w:bCs/>
          <w:u w:val="single"/>
          <w:lang w:val="en-US" w:eastAsia="zh-CN"/>
        </w:rPr>
        <w:t xml:space="preserve">Mobility </w:t>
      </w:r>
      <w:r>
        <w:rPr>
          <w:rFonts w:hint="eastAsia"/>
          <w:b/>
          <w:bCs/>
          <w:u w:val="single"/>
          <w:lang w:val="en-US" w:eastAsia="zh-CN"/>
        </w:rPr>
        <w:t>Optimization:</w:t>
      </w:r>
    </w:p>
    <w:p w:rsidR="00311FF7" w:rsidRDefault="00EC4A5F">
      <w:pPr>
        <w:rPr>
          <w:rFonts w:eastAsia="宋体"/>
          <w:lang w:val="en-US" w:eastAsia="zh-CN"/>
        </w:rPr>
      </w:pPr>
      <w:r>
        <w:rPr>
          <w:lang w:val="en-US"/>
        </w:rPr>
        <w:lastRenderedPageBreak/>
        <w:t>For the future high-frequency network, the frequency for UE to handover between nodes becomes high, especially for high-mobility UE.</w:t>
      </w:r>
      <w:r>
        <w:rPr>
          <w:rFonts w:eastAsia="宋体" w:hint="eastAsia"/>
          <w:lang w:val="en-US" w:eastAsia="zh-CN"/>
        </w:rPr>
        <w:t xml:space="preserve"> F</w:t>
      </w:r>
      <w:r>
        <w:rPr>
          <w:lang w:val="en-US"/>
        </w:rPr>
        <w:t>or the conventional method, it is challeng</w:t>
      </w:r>
      <w:r>
        <w:rPr>
          <w:rFonts w:eastAsia="宋体" w:hint="eastAsia"/>
          <w:lang w:val="en-US" w:eastAsia="zh-CN"/>
        </w:rPr>
        <w:t>ing</w:t>
      </w:r>
      <w:r>
        <w:rPr>
          <w:lang w:val="en-US"/>
        </w:rPr>
        <w:t xml:space="preserve"> for trial-and-error-based scheme to achieve nearly zero-failur</w:t>
      </w:r>
      <w:r>
        <w:rPr>
          <w:lang w:val="en-US"/>
        </w:rPr>
        <w:t>e handover.</w:t>
      </w:r>
      <w:r>
        <w:rPr>
          <w:rFonts w:eastAsia="宋体" w:hint="eastAsia"/>
          <w:lang w:val="en-US" w:eastAsia="zh-CN"/>
        </w:rPr>
        <w:t xml:space="preserve"> AI/ML based solutions and predicted location/trajectory could improve mobility optimization. </w:t>
      </w:r>
      <w:r>
        <w:rPr>
          <w:rFonts w:hint="eastAsia"/>
          <w:lang w:val="en-US" w:eastAsia="zh-CN"/>
        </w:rPr>
        <w:t>Three aspects of mobility enhancement based on AI/ML agreed during the SI discussion include r</w:t>
      </w:r>
      <w:proofErr w:type="spellStart"/>
      <w:r>
        <w:t>eduction</w:t>
      </w:r>
      <w:proofErr w:type="spellEnd"/>
      <w:r>
        <w:t xml:space="preserve"> of the probability of unintended events</w:t>
      </w:r>
      <w:r>
        <w:rPr>
          <w:rFonts w:eastAsia="宋体" w:hint="eastAsia"/>
          <w:lang w:val="en-US" w:eastAsia="zh-CN"/>
        </w:rPr>
        <w:t xml:space="preserve">, </w:t>
      </w:r>
      <w:r>
        <w:t xml:space="preserve">UE </w:t>
      </w:r>
      <w:r>
        <w:t>Location/Mobility/Performance prediction</w:t>
      </w:r>
      <w:r>
        <w:rPr>
          <w:rFonts w:eastAsia="宋体" w:hint="eastAsia"/>
          <w:lang w:val="en-US" w:eastAsia="zh-CN"/>
        </w:rPr>
        <w:t xml:space="preserve"> and t</w:t>
      </w:r>
      <w:proofErr w:type="spellStart"/>
      <w:r>
        <w:t>raffic</w:t>
      </w:r>
      <w:proofErr w:type="spellEnd"/>
      <w:r>
        <w:t xml:space="preserve"> </w:t>
      </w:r>
      <w:r>
        <w:rPr>
          <w:rFonts w:eastAsia="宋体" w:hint="eastAsia"/>
          <w:lang w:val="en-US" w:eastAsia="zh-CN"/>
        </w:rPr>
        <w:t>s</w:t>
      </w:r>
      <w:proofErr w:type="spellStart"/>
      <w:r>
        <w:t>teering</w:t>
      </w:r>
      <w:proofErr w:type="spellEnd"/>
      <w:r>
        <w:rPr>
          <w:rFonts w:eastAsia="宋体" w:hint="eastAsia"/>
          <w:lang w:val="en-US" w:eastAsia="zh-CN"/>
        </w:rPr>
        <w:t xml:space="preserve"> [4]. </w:t>
      </w:r>
    </w:p>
    <w:p w:rsidR="00311FF7" w:rsidRDefault="00EC4A5F">
      <w:pPr>
        <w:rPr>
          <w:rFonts w:eastAsia="宋体"/>
          <w:lang w:val="en-US" w:eastAsia="zh-CN"/>
        </w:rPr>
      </w:pPr>
      <w:r>
        <w:rPr>
          <w:rFonts w:eastAsiaTheme="minorEastAsia" w:hint="eastAsia"/>
          <w:lang w:val="en-US" w:eastAsia="zh-CN"/>
        </w:rPr>
        <w:t>Therefore, it</w:t>
      </w:r>
      <w:r>
        <w:rPr>
          <w:rFonts w:eastAsiaTheme="minorEastAsia"/>
          <w:lang w:val="en-US" w:eastAsia="zh-CN"/>
        </w:rPr>
        <w:t>’</w:t>
      </w:r>
      <w:r>
        <w:rPr>
          <w:rFonts w:eastAsiaTheme="minorEastAsia" w:hint="eastAsia"/>
          <w:lang w:val="en-US" w:eastAsia="zh-CN"/>
        </w:rPr>
        <w:t>s essential to specify solution</w:t>
      </w:r>
      <w:r>
        <w:t>s, measurements, signalling, and procedures</w:t>
      </w:r>
      <w:r>
        <w:rPr>
          <w:rFonts w:eastAsia="宋体" w:hint="eastAsia"/>
          <w:lang w:val="en-US" w:eastAsia="zh-CN"/>
        </w:rPr>
        <w:t xml:space="preserve"> for AI-based mobility optimization in Rel-18, including:</w:t>
      </w:r>
    </w:p>
    <w:p w:rsidR="00311FF7" w:rsidRDefault="00EC4A5F">
      <w:pPr>
        <w:numPr>
          <w:ilvl w:val="0"/>
          <w:numId w:val="10"/>
        </w:numPr>
        <w:rPr>
          <w:rFonts w:eastAsia="宋体"/>
          <w:lang w:val="en-US" w:eastAsia="zh-CN"/>
        </w:rPr>
      </w:pPr>
      <w:r>
        <w:rPr>
          <w:rStyle w:val="IvDbodytextChar"/>
          <w:rFonts w:hint="eastAsia"/>
          <w:sz w:val="20"/>
          <w:szCs w:val="20"/>
          <w:lang w:val="en-US" w:eastAsia="zh-CN"/>
        </w:rPr>
        <w:t>Location/trajectory prediction required da</w:t>
      </w:r>
      <w:r>
        <w:rPr>
          <w:rStyle w:val="IvDbodytextChar"/>
          <w:rFonts w:hint="eastAsia"/>
          <w:sz w:val="20"/>
          <w:szCs w:val="20"/>
          <w:lang w:val="en-US" w:eastAsia="zh-CN"/>
        </w:rPr>
        <w:t xml:space="preserve">ta and the corresponding assistance information that will </w:t>
      </w:r>
      <w:r w:rsidR="000605E1">
        <w:rPr>
          <w:rStyle w:val="IvDbodytextChar"/>
          <w:sz w:val="20"/>
          <w:szCs w:val="20"/>
          <w:lang w:val="en-US" w:eastAsia="zh-CN"/>
        </w:rPr>
        <w:t xml:space="preserve">be </w:t>
      </w:r>
      <w:r>
        <w:rPr>
          <w:rStyle w:val="IvDbodytextChar"/>
          <w:rFonts w:hint="eastAsia"/>
          <w:sz w:val="20"/>
          <w:szCs w:val="20"/>
          <w:lang w:val="en-US" w:eastAsia="zh-CN"/>
        </w:rPr>
        <w:t>used for mobility optimization.</w:t>
      </w:r>
    </w:p>
    <w:p w:rsidR="00311FF7" w:rsidRDefault="00EC4A5F">
      <w:pPr>
        <w:numPr>
          <w:ilvl w:val="0"/>
          <w:numId w:val="10"/>
        </w:numPr>
        <w:rPr>
          <w:rFonts w:eastAsia="宋体"/>
          <w:lang w:val="en-US" w:eastAsia="zh-CN"/>
        </w:rPr>
      </w:pPr>
      <w:r>
        <w:rPr>
          <w:rStyle w:val="IvDbodytextChar"/>
          <w:rFonts w:hint="eastAsia"/>
          <w:sz w:val="20"/>
          <w:szCs w:val="20"/>
          <w:lang w:val="en-US" w:eastAsia="zh-CN"/>
        </w:rPr>
        <w:t>Support to convey location/trajectory prediction required data and the corresponding assistance information for mobility optimization.</w:t>
      </w:r>
    </w:p>
    <w:p w:rsidR="00311FF7" w:rsidRDefault="00EC4A5F">
      <w:pPr>
        <w:numPr>
          <w:ilvl w:val="0"/>
          <w:numId w:val="10"/>
        </w:numPr>
        <w:rPr>
          <w:rFonts w:eastAsia="宋体"/>
          <w:lang w:val="en-US" w:eastAsia="zh-CN"/>
        </w:rPr>
      </w:pPr>
      <w:r>
        <w:rPr>
          <w:rStyle w:val="IvDbodytextChar"/>
          <w:rFonts w:eastAsia="宋体" w:hint="eastAsia"/>
          <w:sz w:val="20"/>
          <w:szCs w:val="20"/>
          <w:lang w:val="en-US" w:eastAsia="zh-CN"/>
        </w:rPr>
        <w:t>Support to align the correspond</w:t>
      </w:r>
      <w:r>
        <w:rPr>
          <w:rStyle w:val="IvDbodytextChar"/>
          <w:rFonts w:eastAsia="宋体" w:hint="eastAsia"/>
          <w:sz w:val="20"/>
          <w:szCs w:val="20"/>
          <w:lang w:val="en-US" w:eastAsia="zh-CN"/>
        </w:rPr>
        <w:t>ing AI functions between different network nodes.</w:t>
      </w:r>
    </w:p>
    <w:p w:rsidR="00311FF7" w:rsidRDefault="00EC4A5F">
      <w:pPr>
        <w:numPr>
          <w:ilvl w:val="0"/>
          <w:numId w:val="10"/>
        </w:numPr>
        <w:rPr>
          <w:rFonts w:eastAsia="宋体"/>
          <w:lang w:val="en-US" w:eastAsia="zh-CN"/>
        </w:rPr>
      </w:pPr>
      <w:r>
        <w:rPr>
          <w:rStyle w:val="IvDbodytextChar"/>
          <w:rFonts w:hint="eastAsia"/>
          <w:sz w:val="20"/>
          <w:szCs w:val="20"/>
          <w:lang w:val="en-US" w:eastAsia="zh-CN"/>
        </w:rPr>
        <w:t>Support</w:t>
      </w:r>
      <w:r>
        <w:rPr>
          <w:rStyle w:val="IvDbodytextChar"/>
          <w:rFonts w:eastAsia="宋体" w:hint="eastAsia"/>
          <w:sz w:val="20"/>
          <w:szCs w:val="20"/>
          <w:lang w:val="en-US" w:eastAsia="zh-CN"/>
        </w:rPr>
        <w:t xml:space="preserve"> to distribute/update the </w:t>
      </w:r>
      <w:r>
        <w:rPr>
          <w:rFonts w:hint="eastAsia"/>
          <w:lang w:val="en-US" w:eastAsia="zh-CN"/>
        </w:rPr>
        <w:t>ML model</w:t>
      </w:r>
      <w:r>
        <w:rPr>
          <w:rStyle w:val="IvDbodytextChar"/>
          <w:rFonts w:eastAsia="宋体" w:hint="eastAsia"/>
          <w:sz w:val="20"/>
          <w:szCs w:val="20"/>
          <w:lang w:val="en-US" w:eastAsia="zh-CN"/>
        </w:rPr>
        <w:t xml:space="preserve"> between NG-RAN nodes.</w:t>
      </w:r>
    </w:p>
    <w:p w:rsidR="00311FF7" w:rsidRDefault="00EC4A5F">
      <w:pPr>
        <w:numPr>
          <w:ilvl w:val="0"/>
          <w:numId w:val="10"/>
        </w:numPr>
        <w:rPr>
          <w:rFonts w:eastAsia="宋体"/>
          <w:lang w:val="en-US" w:eastAsia="zh-CN"/>
        </w:rPr>
      </w:pPr>
      <w:r>
        <w:rPr>
          <w:rStyle w:val="IvDbodytextChar"/>
          <w:rFonts w:eastAsia="宋体" w:hint="eastAsia"/>
          <w:sz w:val="20"/>
          <w:szCs w:val="20"/>
          <w:lang w:val="en-US" w:eastAsia="zh-CN"/>
        </w:rPr>
        <w:t>Support to exchange predicted UE location/trajectory between NG-RAN nodes.</w:t>
      </w:r>
    </w:p>
    <w:p w:rsidR="00311FF7" w:rsidRDefault="00EC4A5F">
      <w:pPr>
        <w:rPr>
          <w:rFonts w:eastAsia="宋体"/>
          <w:b/>
          <w:bCs/>
          <w:lang w:val="en-US" w:eastAsia="zh-CN"/>
        </w:rPr>
      </w:pPr>
      <w:r>
        <w:rPr>
          <w:rFonts w:eastAsia="宋体" w:hint="eastAsia"/>
          <w:b/>
          <w:bCs/>
          <w:lang w:val="en-US" w:eastAsia="zh-CN"/>
        </w:rPr>
        <w:t>Proposal 2-1: Solutions for AI-based mobility optimization should b</w:t>
      </w:r>
      <w:r>
        <w:rPr>
          <w:rFonts w:eastAsia="宋体" w:hint="eastAsia"/>
          <w:b/>
          <w:bCs/>
          <w:lang w:val="en-US" w:eastAsia="zh-CN"/>
        </w:rPr>
        <w:t>e normative in Rel-18 WI.</w:t>
      </w:r>
    </w:p>
    <w:p w:rsidR="00311FF7" w:rsidRDefault="00EC4A5F">
      <w:pPr>
        <w:rPr>
          <w:rFonts w:eastAsia="宋体"/>
          <w:b/>
          <w:bCs/>
          <w:lang w:val="en-US" w:eastAsia="zh-CN"/>
        </w:rPr>
      </w:pPr>
      <w:r>
        <w:rPr>
          <w:rFonts w:eastAsia="宋体" w:hint="eastAsia"/>
          <w:b/>
          <w:bCs/>
          <w:lang w:val="en-US" w:eastAsia="zh-CN"/>
        </w:rPr>
        <w:t>Proposal 2-2: E</w:t>
      </w:r>
      <w:r>
        <w:rPr>
          <w:rFonts w:hint="eastAsia"/>
          <w:b/>
          <w:bCs/>
          <w:lang w:val="en-US" w:eastAsia="zh-CN"/>
        </w:rPr>
        <w:t>laborate the objectives scope</w:t>
      </w:r>
      <w:r>
        <w:rPr>
          <w:rFonts w:hint="eastAsia"/>
          <w:b/>
          <w:bCs/>
          <w:lang w:val="en-US" w:eastAsia="zh-CN"/>
        </w:rPr>
        <w:t xml:space="preserve"> that </w:t>
      </w:r>
      <w:r>
        <w:rPr>
          <w:rFonts w:eastAsiaTheme="minorEastAsia" w:hint="eastAsia"/>
          <w:b/>
          <w:bCs/>
          <w:lang w:val="en-US" w:eastAsia="zh-CN"/>
        </w:rPr>
        <w:t>specify solution</w:t>
      </w:r>
      <w:r>
        <w:rPr>
          <w:b/>
          <w:bCs/>
        </w:rPr>
        <w:t>s, measurements, signalling, and procedures</w:t>
      </w:r>
      <w:r>
        <w:rPr>
          <w:rFonts w:eastAsia="宋体" w:hint="eastAsia"/>
          <w:b/>
          <w:bCs/>
          <w:lang w:val="en-US" w:eastAsia="zh-CN"/>
        </w:rPr>
        <w:t xml:space="preserve"> for AI-based mobility optimization.</w:t>
      </w:r>
    </w:p>
    <w:p w:rsidR="00311FF7" w:rsidRDefault="00311FF7">
      <w:pPr>
        <w:rPr>
          <w:rFonts w:eastAsia="宋体"/>
          <w:lang w:val="en-US" w:eastAsia="zh-CN"/>
        </w:rPr>
      </w:pPr>
    </w:p>
    <w:p w:rsidR="00311FF7" w:rsidRDefault="00EC4A5F">
      <w:pPr>
        <w:rPr>
          <w:b/>
          <w:bCs/>
          <w:u w:val="single"/>
          <w:lang w:val="en-US" w:eastAsia="zh-CN"/>
        </w:rPr>
      </w:pPr>
      <w:r>
        <w:rPr>
          <w:rFonts w:hint="eastAsia"/>
          <w:b/>
          <w:bCs/>
          <w:u w:val="single"/>
          <w:lang w:val="en-US" w:eastAsia="zh-CN"/>
        </w:rPr>
        <w:t>Energy Saving:</w:t>
      </w:r>
    </w:p>
    <w:p w:rsidR="00311FF7" w:rsidRDefault="00EC4A5F">
      <w:pPr>
        <w:rPr>
          <w:lang w:val="en-US" w:eastAsia="zh-CN"/>
        </w:rPr>
      </w:pPr>
      <w:r>
        <w:rPr>
          <w:rFonts w:hint="eastAsia"/>
          <w:lang w:val="en-US" w:eastAsia="zh-CN"/>
        </w:rPr>
        <w:t>AI/</w:t>
      </w:r>
      <w:r>
        <w:rPr>
          <w:lang w:val="en-US" w:eastAsia="zh-CN"/>
        </w:rPr>
        <w:t>ML</w:t>
      </w:r>
      <w:r>
        <w:rPr>
          <w:rFonts w:hint="eastAsia"/>
          <w:lang w:val="en-US" w:eastAsia="zh-CN"/>
        </w:rPr>
        <w:t xml:space="preserve"> techniques could be utilized </w:t>
      </w:r>
      <w:r>
        <w:rPr>
          <w:lang w:val="en-US" w:eastAsia="zh-CN"/>
        </w:rPr>
        <w:t>to</w:t>
      </w:r>
      <w:r>
        <w:rPr>
          <w:rFonts w:hint="eastAsia"/>
          <w:lang w:val="en-US" w:eastAsia="zh-CN"/>
        </w:rPr>
        <w:t xml:space="preserve"> leverage on the data collected in the RAN network. AI/</w:t>
      </w:r>
      <w:r>
        <w:rPr>
          <w:lang w:val="en-US" w:eastAsia="zh-CN"/>
        </w:rPr>
        <w:t>ML</w:t>
      </w:r>
      <w:r>
        <w:rPr>
          <w:rFonts w:hint="eastAsia"/>
          <w:lang w:val="en-US" w:eastAsia="zh-CN"/>
        </w:rPr>
        <w:t xml:space="preserve"> algorithms </w:t>
      </w:r>
      <w:r>
        <w:rPr>
          <w:lang w:val="en-US" w:eastAsia="zh-CN"/>
        </w:rPr>
        <w:t xml:space="preserve">may </w:t>
      </w:r>
      <w:r>
        <w:rPr>
          <w:rFonts w:hint="eastAsia"/>
          <w:lang w:val="en-US" w:eastAsia="zh-CN"/>
        </w:rPr>
        <w:t>predict</w:t>
      </w:r>
      <w:r>
        <w:rPr>
          <w:lang w:val="en-US" w:eastAsia="zh-CN"/>
        </w:rPr>
        <w:t xml:space="preserve"> the energy </w:t>
      </w:r>
      <w:r>
        <w:rPr>
          <w:rFonts w:hint="eastAsia"/>
          <w:lang w:val="en-US" w:eastAsia="zh-CN"/>
        </w:rPr>
        <w:t>e</w:t>
      </w:r>
      <w:r>
        <w:rPr>
          <w:lang w:val="en-US" w:eastAsia="zh-CN"/>
        </w:rPr>
        <w:t>fficiency and load state of the next period</w:t>
      </w:r>
      <w:r>
        <w:rPr>
          <w:rFonts w:hint="eastAsia"/>
          <w:lang w:val="en-US" w:eastAsia="zh-CN"/>
        </w:rPr>
        <w:t xml:space="preserve">, which </w:t>
      </w:r>
      <w:r>
        <w:rPr>
          <w:lang w:val="en-US" w:eastAsia="zh-CN"/>
        </w:rPr>
        <w:t xml:space="preserve">can be used to </w:t>
      </w:r>
      <w:r>
        <w:rPr>
          <w:rFonts w:hint="eastAsia"/>
          <w:lang w:val="en-US" w:eastAsia="zh-CN"/>
        </w:rPr>
        <w:t>mak</w:t>
      </w:r>
      <w:r>
        <w:rPr>
          <w:lang w:val="en-US" w:eastAsia="zh-CN"/>
        </w:rPr>
        <w:t>e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better </w:t>
      </w:r>
      <w:r>
        <w:rPr>
          <w:rFonts w:hint="eastAsia"/>
          <w:lang w:val="en-US" w:eastAsia="zh-CN"/>
        </w:rPr>
        <w:t>decision</w:t>
      </w:r>
      <w:r>
        <w:rPr>
          <w:lang w:val="en-US" w:eastAsia="zh-CN"/>
        </w:rPr>
        <w:t>s</w:t>
      </w:r>
      <w:r>
        <w:rPr>
          <w:rFonts w:hint="eastAsia"/>
          <w:lang w:val="en-US" w:eastAsia="zh-CN"/>
        </w:rPr>
        <w:t xml:space="preserve"> on cell activation/deactivation for ES. Based on the predicted load, </w:t>
      </w:r>
      <w:r>
        <w:rPr>
          <w:lang w:val="en-US" w:eastAsia="zh-CN"/>
        </w:rPr>
        <w:t xml:space="preserve">the </w:t>
      </w:r>
      <w:r>
        <w:rPr>
          <w:rFonts w:hint="eastAsia"/>
          <w:lang w:val="en-US" w:eastAsia="zh-CN"/>
        </w:rPr>
        <w:t>sy</w:t>
      </w:r>
      <w:r>
        <w:rPr>
          <w:rFonts w:hint="eastAsia"/>
          <w:lang w:val="en-US" w:eastAsia="zh-CN"/>
        </w:rPr>
        <w:t>stem</w:t>
      </w:r>
      <w:r>
        <w:rPr>
          <w:lang w:val="en-US" w:eastAsia="zh-CN"/>
        </w:rPr>
        <w:t xml:space="preserve"> may</w:t>
      </w:r>
      <w:r>
        <w:rPr>
          <w:rFonts w:hint="eastAsia"/>
          <w:lang w:val="en-US" w:eastAsia="zh-CN"/>
        </w:rPr>
        <w:t xml:space="preserve"> dynamically configure the energy-saving strategy (e.g. </w:t>
      </w:r>
      <w:r>
        <w:rPr>
          <w:lang w:val="en-US" w:eastAsia="zh-CN"/>
        </w:rPr>
        <w:t>the</w:t>
      </w:r>
      <w:r>
        <w:rPr>
          <w:rFonts w:hint="eastAsia"/>
          <w:lang w:val="en-US" w:eastAsia="zh-CN"/>
        </w:rPr>
        <w:t xml:space="preserve"> switch-off</w:t>
      </w:r>
      <w:r>
        <w:rPr>
          <w:lang w:val="en-US" w:eastAsia="zh-CN"/>
        </w:rPr>
        <w:t xml:space="preserve"> timing and granularity, offloading actions</w:t>
      </w:r>
      <w:r>
        <w:rPr>
          <w:rFonts w:hint="eastAsia"/>
          <w:lang w:val="en-US" w:eastAsia="zh-CN"/>
        </w:rPr>
        <w:t xml:space="preserve">) to keep </w:t>
      </w:r>
      <w:r>
        <w:rPr>
          <w:lang w:val="en-US" w:eastAsia="zh-CN"/>
        </w:rPr>
        <w:t>a</w:t>
      </w:r>
      <w:r>
        <w:rPr>
          <w:rFonts w:hint="eastAsia"/>
          <w:lang w:val="en-US" w:eastAsia="zh-CN"/>
        </w:rPr>
        <w:t xml:space="preserve"> balance between system performance and energy efficiency</w:t>
      </w:r>
      <w:r>
        <w:rPr>
          <w:lang w:val="en-US" w:eastAsia="zh-CN"/>
        </w:rPr>
        <w:t xml:space="preserve"> and to reduce the energy</w:t>
      </w:r>
      <w:r>
        <w:rPr>
          <w:rFonts w:hint="eastAsia"/>
          <w:lang w:val="en-US" w:eastAsia="zh-CN"/>
        </w:rPr>
        <w:t xml:space="preserve"> consumption [5]. During the SI discussion</w:t>
      </w:r>
      <w:r>
        <w:rPr>
          <w:rFonts w:hint="eastAsia"/>
          <w:lang w:val="en-US" w:eastAsia="zh-CN"/>
        </w:rPr>
        <w:t>, it is a common understanding that load prediction and trajectory prediction can be used for energy saving decision</w:t>
      </w:r>
      <w:r>
        <w:rPr>
          <w:rFonts w:hint="eastAsia"/>
          <w:lang w:val="en-US" w:eastAsia="zh-CN"/>
        </w:rPr>
        <w:t>.</w:t>
      </w:r>
    </w:p>
    <w:p w:rsidR="00311FF7" w:rsidRDefault="00EC4A5F">
      <w:pPr>
        <w:rPr>
          <w:rFonts w:eastAsia="宋体"/>
          <w:lang w:val="en-US" w:eastAsia="zh-CN"/>
        </w:rPr>
      </w:pPr>
      <w:r>
        <w:rPr>
          <w:rFonts w:hint="eastAsia"/>
          <w:lang w:val="en-US" w:eastAsia="zh-CN"/>
        </w:rPr>
        <w:t>Hence, i</w:t>
      </w:r>
      <w:r>
        <w:rPr>
          <w:rFonts w:eastAsiaTheme="minorEastAsia" w:hint="eastAsia"/>
          <w:lang w:val="en-US" w:eastAsia="zh-CN"/>
        </w:rPr>
        <w:t>t</w:t>
      </w:r>
      <w:r>
        <w:rPr>
          <w:rFonts w:eastAsiaTheme="minorEastAsia"/>
          <w:lang w:val="en-US" w:eastAsia="zh-CN"/>
        </w:rPr>
        <w:t>’</w:t>
      </w:r>
      <w:r>
        <w:rPr>
          <w:rFonts w:eastAsiaTheme="minorEastAsia" w:hint="eastAsia"/>
          <w:lang w:val="en-US" w:eastAsia="zh-CN"/>
        </w:rPr>
        <w:t>s essential to specify solution</w:t>
      </w:r>
      <w:r>
        <w:t>s, measurements, signalling, and procedures</w:t>
      </w:r>
      <w:r>
        <w:rPr>
          <w:rFonts w:eastAsia="宋体" w:hint="eastAsia"/>
          <w:lang w:val="en-US" w:eastAsia="zh-CN"/>
        </w:rPr>
        <w:t xml:space="preserve"> for AI-based mobility optimization in Rel-18, includ</w:t>
      </w:r>
      <w:r>
        <w:rPr>
          <w:rFonts w:eastAsia="宋体" w:hint="eastAsia"/>
          <w:lang w:val="en-US" w:eastAsia="zh-CN"/>
        </w:rPr>
        <w:t>ing:</w:t>
      </w:r>
    </w:p>
    <w:p w:rsidR="00311FF7" w:rsidRDefault="00EC4A5F">
      <w:pPr>
        <w:numPr>
          <w:ilvl w:val="0"/>
          <w:numId w:val="10"/>
        </w:numPr>
        <w:rPr>
          <w:rFonts w:eastAsia="宋体"/>
          <w:lang w:val="en-US" w:eastAsia="zh-CN"/>
        </w:rPr>
      </w:pPr>
      <w:r>
        <w:rPr>
          <w:rStyle w:val="IvDbodytextChar"/>
          <w:rFonts w:hint="eastAsia"/>
          <w:sz w:val="20"/>
          <w:szCs w:val="20"/>
          <w:lang w:val="en-US" w:eastAsia="zh-CN"/>
        </w:rPr>
        <w:t xml:space="preserve">Location/trajectory/load prediction required data and the corresponding assistance information that will </w:t>
      </w:r>
      <w:r w:rsidR="000605E1">
        <w:rPr>
          <w:rStyle w:val="IvDbodytextChar"/>
          <w:sz w:val="20"/>
          <w:szCs w:val="20"/>
          <w:lang w:val="en-US" w:eastAsia="zh-CN"/>
        </w:rPr>
        <w:t xml:space="preserve">be </w:t>
      </w:r>
      <w:r>
        <w:rPr>
          <w:rStyle w:val="IvDbodytextChar"/>
          <w:rFonts w:hint="eastAsia"/>
          <w:sz w:val="20"/>
          <w:szCs w:val="20"/>
          <w:lang w:val="en-US" w:eastAsia="zh-CN"/>
        </w:rPr>
        <w:t>used for energy saving.</w:t>
      </w:r>
    </w:p>
    <w:p w:rsidR="00311FF7" w:rsidRDefault="00EC4A5F">
      <w:pPr>
        <w:numPr>
          <w:ilvl w:val="0"/>
          <w:numId w:val="10"/>
        </w:numPr>
        <w:rPr>
          <w:rFonts w:eastAsia="宋体"/>
          <w:lang w:val="en-US" w:eastAsia="zh-CN"/>
        </w:rPr>
      </w:pPr>
      <w:r>
        <w:rPr>
          <w:rStyle w:val="IvDbodytextChar"/>
          <w:rFonts w:hint="eastAsia"/>
          <w:sz w:val="20"/>
          <w:szCs w:val="20"/>
          <w:lang w:val="en-US" w:eastAsia="zh-CN"/>
        </w:rPr>
        <w:t>Support to convey location/trajectory/load prediction required data and the corresponding assistance information for mobil</w:t>
      </w:r>
      <w:r>
        <w:rPr>
          <w:rStyle w:val="IvDbodytextChar"/>
          <w:rFonts w:hint="eastAsia"/>
          <w:sz w:val="20"/>
          <w:szCs w:val="20"/>
          <w:lang w:val="en-US" w:eastAsia="zh-CN"/>
        </w:rPr>
        <w:t>ity optimization.</w:t>
      </w:r>
    </w:p>
    <w:p w:rsidR="00311FF7" w:rsidRDefault="00EC4A5F">
      <w:pPr>
        <w:numPr>
          <w:ilvl w:val="0"/>
          <w:numId w:val="10"/>
        </w:numPr>
        <w:rPr>
          <w:rFonts w:eastAsia="宋体"/>
          <w:lang w:val="en-US" w:eastAsia="zh-CN"/>
        </w:rPr>
      </w:pPr>
      <w:r>
        <w:rPr>
          <w:rStyle w:val="IvDbodytextChar"/>
          <w:rFonts w:eastAsia="宋体" w:hint="eastAsia"/>
          <w:sz w:val="20"/>
          <w:szCs w:val="20"/>
          <w:lang w:val="en-US" w:eastAsia="zh-CN"/>
        </w:rPr>
        <w:t>Support to align the corresponding AI functions between different network nodes.</w:t>
      </w:r>
    </w:p>
    <w:p w:rsidR="00311FF7" w:rsidRDefault="00EC4A5F">
      <w:pPr>
        <w:numPr>
          <w:ilvl w:val="0"/>
          <w:numId w:val="10"/>
        </w:numPr>
        <w:rPr>
          <w:rFonts w:eastAsia="宋体"/>
          <w:lang w:val="en-US" w:eastAsia="zh-CN"/>
        </w:rPr>
      </w:pPr>
      <w:r>
        <w:rPr>
          <w:rStyle w:val="IvDbodytextChar"/>
          <w:rFonts w:eastAsia="宋体" w:hint="eastAsia"/>
          <w:sz w:val="20"/>
          <w:szCs w:val="20"/>
          <w:lang w:val="en-US" w:eastAsia="zh-CN"/>
        </w:rPr>
        <w:t>Support to exchange predicted UE location/trajectory between NG-RAN nodes.</w:t>
      </w:r>
    </w:p>
    <w:p w:rsidR="00311FF7" w:rsidRDefault="00EC4A5F">
      <w:pPr>
        <w:rPr>
          <w:rFonts w:eastAsia="宋体"/>
          <w:b/>
          <w:bCs/>
          <w:lang w:val="en-US" w:eastAsia="zh-CN"/>
        </w:rPr>
      </w:pPr>
      <w:r>
        <w:rPr>
          <w:rFonts w:eastAsia="宋体" w:hint="eastAsia"/>
          <w:b/>
          <w:bCs/>
          <w:lang w:val="en-US" w:eastAsia="zh-CN"/>
        </w:rPr>
        <w:t xml:space="preserve">Proposal 3-1: Solutions for AI-based energy saving should be normative in Rel-18 </w:t>
      </w:r>
      <w:r>
        <w:rPr>
          <w:rFonts w:eastAsia="宋体" w:hint="eastAsia"/>
          <w:b/>
          <w:bCs/>
          <w:lang w:val="en-US" w:eastAsia="zh-CN"/>
        </w:rPr>
        <w:t>WI.</w:t>
      </w:r>
    </w:p>
    <w:p w:rsidR="00311FF7" w:rsidRDefault="00EC4A5F">
      <w:pPr>
        <w:rPr>
          <w:rFonts w:eastAsia="宋体"/>
          <w:b/>
          <w:bCs/>
          <w:lang w:val="en-US" w:eastAsia="zh-CN"/>
        </w:rPr>
      </w:pPr>
      <w:r>
        <w:rPr>
          <w:rFonts w:eastAsia="宋体" w:hint="eastAsia"/>
          <w:b/>
          <w:bCs/>
          <w:lang w:val="en-US" w:eastAsia="zh-CN"/>
        </w:rPr>
        <w:t>Proposal 3-2: E</w:t>
      </w:r>
      <w:r>
        <w:rPr>
          <w:rFonts w:hint="eastAsia"/>
          <w:b/>
          <w:bCs/>
          <w:lang w:val="en-US" w:eastAsia="zh-CN"/>
        </w:rPr>
        <w:t>laborate the objectives scope</w:t>
      </w:r>
      <w:r>
        <w:rPr>
          <w:rFonts w:hint="eastAsia"/>
          <w:b/>
          <w:bCs/>
          <w:lang w:val="en-US" w:eastAsia="zh-CN"/>
        </w:rPr>
        <w:t xml:space="preserve"> that </w:t>
      </w:r>
      <w:r>
        <w:rPr>
          <w:rFonts w:eastAsiaTheme="minorEastAsia" w:hint="eastAsia"/>
          <w:b/>
          <w:bCs/>
          <w:lang w:val="en-US" w:eastAsia="zh-CN"/>
        </w:rPr>
        <w:t>specify solution</w:t>
      </w:r>
      <w:r>
        <w:rPr>
          <w:b/>
          <w:bCs/>
        </w:rPr>
        <w:t>s, measurements, signalling, and procedures</w:t>
      </w:r>
      <w:r>
        <w:rPr>
          <w:rFonts w:eastAsia="宋体" w:hint="eastAsia"/>
          <w:b/>
          <w:bCs/>
          <w:lang w:val="en-US" w:eastAsia="zh-CN"/>
        </w:rPr>
        <w:t xml:space="preserve"> for AI-based energy saving.</w:t>
      </w:r>
    </w:p>
    <w:p w:rsidR="00311FF7" w:rsidRDefault="00311FF7">
      <w:pPr>
        <w:rPr>
          <w:rFonts w:eastAsia="宋体"/>
          <w:b/>
          <w:bCs/>
          <w:lang w:val="en-US" w:eastAsia="zh-CN"/>
        </w:rPr>
      </w:pPr>
    </w:p>
    <w:p w:rsidR="00311FF7" w:rsidRDefault="00EC4A5F">
      <w:pPr>
        <w:rPr>
          <w:rFonts w:eastAsia="宋体"/>
          <w:b/>
          <w:bCs/>
          <w:u w:val="single"/>
          <w:lang w:val="en-US" w:eastAsia="zh-CN"/>
        </w:rPr>
      </w:pPr>
      <w:r>
        <w:rPr>
          <w:rFonts w:eastAsia="宋体" w:hint="eastAsia"/>
          <w:b/>
          <w:bCs/>
          <w:u w:val="single"/>
          <w:lang w:val="en-US" w:eastAsia="zh-CN"/>
        </w:rPr>
        <w:t>Common enhancements for AI:</w:t>
      </w:r>
    </w:p>
    <w:p w:rsidR="00311FF7" w:rsidRDefault="00EC4A5F">
      <w:pPr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As can be seen above, the standard impacts for each use case may have some common AI</w:t>
      </w:r>
      <w:r>
        <w:rPr>
          <w:rFonts w:eastAsia="宋体" w:hint="eastAsia"/>
          <w:lang w:val="en-US" w:eastAsia="zh-CN"/>
        </w:rPr>
        <w:t xml:space="preserve">/ML function procedure including AI/ML function management procedure for AI/ML function start/stop, AI/ML measurement procedure for AI/ML measurement request/report, AI model management procedure for AI/ML model distributing/update. </w:t>
      </w:r>
    </w:p>
    <w:p w:rsidR="00311FF7" w:rsidRDefault="00EC4A5F">
      <w:pPr>
        <w:rPr>
          <w:sz w:val="21"/>
          <w:szCs w:val="22"/>
          <w:lang w:val="en-US" w:eastAsia="zh-CN"/>
        </w:rPr>
      </w:pPr>
      <w:r>
        <w:rPr>
          <w:rFonts w:eastAsia="宋体" w:hint="eastAsia"/>
          <w:lang w:val="en-US" w:eastAsia="zh-CN"/>
        </w:rPr>
        <w:lastRenderedPageBreak/>
        <w:t>Since AI/ML functional</w:t>
      </w:r>
      <w:r>
        <w:rPr>
          <w:rFonts w:eastAsia="宋体" w:hint="eastAsia"/>
          <w:lang w:val="en-US" w:eastAsia="zh-CN"/>
        </w:rPr>
        <w:t>ity can be deployed into different RAN nodes (e.g. CU</w:t>
      </w:r>
      <w:proofErr w:type="gramStart"/>
      <w:r>
        <w:rPr>
          <w:rFonts w:eastAsia="宋体" w:hint="eastAsia"/>
          <w:lang w:val="en-US" w:eastAsia="zh-CN"/>
        </w:rPr>
        <w:t>,DU,5GC</w:t>
      </w:r>
      <w:proofErr w:type="gramEnd"/>
      <w:r>
        <w:rPr>
          <w:rFonts w:eastAsia="宋体" w:hint="eastAsia"/>
          <w:lang w:val="en-US" w:eastAsia="zh-CN"/>
        </w:rPr>
        <w:t>, OAM)</w:t>
      </w:r>
      <w:r>
        <w:rPr>
          <w:rFonts w:eastAsia="宋体" w:hint="eastAsia"/>
          <w:lang w:val="en-US" w:eastAsia="zh-CN"/>
        </w:rPr>
        <w:t xml:space="preserve">, common interface enhancement for AI/ML should be specified over NG/XN/F1 interface. </w:t>
      </w:r>
      <w:r>
        <w:rPr>
          <w:rFonts w:hint="eastAsia"/>
          <w:sz w:val="21"/>
          <w:szCs w:val="22"/>
          <w:lang w:val="en-US" w:eastAsia="zh-CN"/>
        </w:rPr>
        <w:t>A</w:t>
      </w:r>
      <w:r>
        <w:rPr>
          <w:sz w:val="21"/>
          <w:szCs w:val="22"/>
          <w:lang w:val="en-US" w:eastAsia="zh-CN"/>
        </w:rPr>
        <w:t>I entity is responsible for the A</w:t>
      </w:r>
      <w:r>
        <w:rPr>
          <w:rFonts w:hint="eastAsia"/>
          <w:sz w:val="21"/>
          <w:szCs w:val="22"/>
          <w:lang w:val="en-US" w:eastAsia="zh-CN"/>
        </w:rPr>
        <w:t>I/ML</w:t>
      </w:r>
      <w:r>
        <w:rPr>
          <w:sz w:val="21"/>
          <w:szCs w:val="22"/>
          <w:lang w:val="en-US" w:eastAsia="zh-CN"/>
        </w:rPr>
        <w:t xml:space="preserve"> function</w:t>
      </w:r>
      <w:r>
        <w:rPr>
          <w:rFonts w:hint="eastAsia"/>
          <w:sz w:val="21"/>
          <w:szCs w:val="22"/>
          <w:lang w:val="en-US" w:eastAsia="zh-CN"/>
        </w:rPr>
        <w:t>ality</w:t>
      </w:r>
      <w:r>
        <w:rPr>
          <w:sz w:val="21"/>
          <w:szCs w:val="22"/>
          <w:lang w:val="en-US" w:eastAsia="zh-CN"/>
        </w:rPr>
        <w:t xml:space="preserve"> described in </w:t>
      </w:r>
      <w:r>
        <w:rPr>
          <w:rFonts w:hint="eastAsia"/>
          <w:sz w:val="21"/>
          <w:szCs w:val="22"/>
          <w:lang w:val="en-US" w:eastAsia="zh-CN"/>
        </w:rPr>
        <w:t>AI</w:t>
      </w:r>
      <w:r>
        <w:rPr>
          <w:sz w:val="21"/>
          <w:szCs w:val="22"/>
          <w:lang w:val="en-US" w:eastAsia="zh-CN"/>
        </w:rPr>
        <w:t xml:space="preserve"> </w:t>
      </w:r>
      <w:r>
        <w:rPr>
          <w:rFonts w:hint="eastAsia"/>
          <w:sz w:val="21"/>
          <w:szCs w:val="22"/>
          <w:lang w:val="en-US" w:eastAsia="zh-CN"/>
        </w:rPr>
        <w:t>f</w:t>
      </w:r>
      <w:r>
        <w:rPr>
          <w:sz w:val="21"/>
          <w:szCs w:val="22"/>
          <w:lang w:val="en-US" w:eastAsia="zh-CN"/>
        </w:rPr>
        <w:t xml:space="preserve">unctional </w:t>
      </w:r>
      <w:r>
        <w:rPr>
          <w:rFonts w:hint="eastAsia"/>
          <w:sz w:val="21"/>
          <w:szCs w:val="22"/>
          <w:lang w:val="en-US" w:eastAsia="zh-CN"/>
        </w:rPr>
        <w:t>f</w:t>
      </w:r>
      <w:r>
        <w:rPr>
          <w:sz w:val="21"/>
          <w:szCs w:val="22"/>
          <w:lang w:val="en-US" w:eastAsia="zh-CN"/>
        </w:rPr>
        <w:t>ramework, e.g. model training, model inference, action and data collection. The location of each AI</w:t>
      </w:r>
      <w:r>
        <w:rPr>
          <w:rFonts w:hint="eastAsia"/>
          <w:sz w:val="21"/>
          <w:szCs w:val="22"/>
          <w:lang w:val="en-US" w:eastAsia="zh-CN"/>
        </w:rPr>
        <w:t>/ML</w:t>
      </w:r>
      <w:r>
        <w:rPr>
          <w:sz w:val="21"/>
          <w:szCs w:val="22"/>
          <w:lang w:val="en-US" w:eastAsia="zh-CN"/>
        </w:rPr>
        <w:t xml:space="preserve"> function depends on the specific use case. </w:t>
      </w:r>
      <w:r>
        <w:rPr>
          <w:rFonts w:hint="eastAsia"/>
          <w:sz w:val="21"/>
          <w:szCs w:val="22"/>
          <w:lang w:val="en-US" w:eastAsia="zh-CN"/>
        </w:rPr>
        <w:t xml:space="preserve"> </w:t>
      </w:r>
    </w:p>
    <w:p w:rsidR="00311FF7" w:rsidRDefault="00EC4A5F">
      <w:pPr>
        <w:rPr>
          <w:sz w:val="21"/>
          <w:szCs w:val="22"/>
          <w:lang w:val="en-US" w:eastAsia="zh-CN"/>
        </w:rPr>
      </w:pPr>
      <w:r>
        <w:rPr>
          <w:rFonts w:hint="eastAsia"/>
          <w:sz w:val="21"/>
          <w:szCs w:val="22"/>
          <w:lang w:val="en-US" w:eastAsia="zh-CN"/>
        </w:rPr>
        <w:t xml:space="preserve">Therefore, </w:t>
      </w:r>
      <w:r w:rsidR="000605E1">
        <w:rPr>
          <w:sz w:val="21"/>
          <w:szCs w:val="22"/>
          <w:lang w:val="en-US" w:eastAsia="zh-CN"/>
        </w:rPr>
        <w:t>c</w:t>
      </w:r>
      <w:r>
        <w:rPr>
          <w:rFonts w:hint="eastAsia"/>
          <w:sz w:val="21"/>
          <w:szCs w:val="22"/>
          <w:lang w:val="en-US" w:eastAsia="zh-CN"/>
        </w:rPr>
        <w:t xml:space="preserve">ommon interface enhancement procedure over split architecture and non-split architecture should </w:t>
      </w:r>
      <w:r>
        <w:rPr>
          <w:rFonts w:hint="eastAsia"/>
          <w:sz w:val="21"/>
          <w:szCs w:val="22"/>
          <w:lang w:val="en-US" w:eastAsia="zh-CN"/>
        </w:rPr>
        <w:t>be normative in Rel-18 WI.</w:t>
      </w:r>
    </w:p>
    <w:p w:rsidR="00311FF7" w:rsidRDefault="00EC4A5F">
      <w:pPr>
        <w:rPr>
          <w:sz w:val="21"/>
          <w:szCs w:val="22"/>
          <w:lang w:val="en-US" w:eastAsia="zh-CN"/>
        </w:rPr>
      </w:pPr>
      <w:r>
        <w:rPr>
          <w:rFonts w:hint="eastAsia"/>
          <w:sz w:val="21"/>
          <w:szCs w:val="22"/>
          <w:lang w:val="en-US" w:eastAsia="zh-CN"/>
        </w:rPr>
        <w:t>Furthermore, large scale of data transmission and data security guarantee need to be further studied in R17</w:t>
      </w:r>
      <w:r w:rsidR="000605E1">
        <w:rPr>
          <w:sz w:val="21"/>
          <w:szCs w:val="22"/>
          <w:lang w:val="en-US" w:eastAsia="zh-CN"/>
        </w:rPr>
        <w:t>.</w:t>
      </w:r>
      <w:r w:rsidR="000605E1">
        <w:rPr>
          <w:rFonts w:hint="eastAsia"/>
          <w:sz w:val="21"/>
          <w:szCs w:val="22"/>
          <w:lang w:val="en-US" w:eastAsia="zh-CN"/>
        </w:rPr>
        <w:t xml:space="preserve"> </w:t>
      </w:r>
      <w:r w:rsidR="000605E1">
        <w:rPr>
          <w:sz w:val="21"/>
          <w:szCs w:val="22"/>
          <w:lang w:val="en-US" w:eastAsia="zh-CN"/>
        </w:rPr>
        <w:t>T</w:t>
      </w:r>
      <w:r>
        <w:rPr>
          <w:rFonts w:hint="eastAsia"/>
          <w:sz w:val="21"/>
          <w:szCs w:val="22"/>
          <w:lang w:val="en-US" w:eastAsia="zh-CN"/>
        </w:rPr>
        <w:t>he corresponding enhancements should be supported in R18 WI.</w:t>
      </w:r>
    </w:p>
    <w:p w:rsidR="00311FF7" w:rsidRDefault="00EC4A5F">
      <w:pPr>
        <w:rPr>
          <w:rFonts w:eastAsia="宋体"/>
          <w:b/>
          <w:bCs/>
          <w:lang w:val="en-US" w:eastAsia="zh-CN"/>
        </w:rPr>
      </w:pPr>
      <w:r>
        <w:rPr>
          <w:rFonts w:eastAsia="宋体" w:hint="eastAsia"/>
          <w:b/>
          <w:bCs/>
          <w:lang w:val="en-US" w:eastAsia="zh-CN"/>
        </w:rPr>
        <w:t>Proposal 4-1: Common interface enhancement procedure suppo</w:t>
      </w:r>
      <w:r>
        <w:rPr>
          <w:rFonts w:eastAsia="宋体" w:hint="eastAsia"/>
          <w:b/>
          <w:bCs/>
          <w:lang w:val="en-US" w:eastAsia="zh-CN"/>
        </w:rPr>
        <w:t>rting AI/ML functionality in split architecture and non-split architecture should be normative in Rel-18 WI.</w:t>
      </w:r>
    </w:p>
    <w:p w:rsidR="00311FF7" w:rsidRDefault="00EC4A5F">
      <w:pPr>
        <w:rPr>
          <w:rFonts w:eastAsia="宋体"/>
          <w:b/>
          <w:bCs/>
          <w:lang w:val="en-US" w:eastAsia="zh-CN"/>
        </w:rPr>
      </w:pPr>
      <w:r>
        <w:rPr>
          <w:rFonts w:eastAsia="宋体" w:hint="eastAsia"/>
          <w:b/>
          <w:bCs/>
          <w:lang w:val="en-US" w:eastAsia="zh-CN"/>
        </w:rPr>
        <w:t>Proposal 4-2: L</w:t>
      </w:r>
      <w:r>
        <w:rPr>
          <w:rFonts w:eastAsia="宋体" w:hint="eastAsia"/>
          <w:b/>
          <w:bCs/>
          <w:lang w:val="en-US" w:eastAsia="zh-CN"/>
        </w:rPr>
        <w:t>arge scale of data transmission and data security guarantee need to be further studied in R17</w:t>
      </w:r>
      <w:r>
        <w:rPr>
          <w:rFonts w:eastAsia="宋体" w:hint="eastAsia"/>
          <w:b/>
          <w:bCs/>
          <w:lang w:val="en-US" w:eastAsia="zh-CN"/>
        </w:rPr>
        <w:t xml:space="preserve"> and </w:t>
      </w:r>
      <w:r>
        <w:rPr>
          <w:rFonts w:eastAsia="宋体" w:hint="eastAsia"/>
          <w:b/>
          <w:bCs/>
          <w:lang w:val="en-US" w:eastAsia="zh-CN"/>
        </w:rPr>
        <w:t>the corresponding enhancements sho</w:t>
      </w:r>
      <w:r>
        <w:rPr>
          <w:rFonts w:eastAsia="宋体" w:hint="eastAsia"/>
          <w:b/>
          <w:bCs/>
          <w:lang w:val="en-US" w:eastAsia="zh-CN"/>
        </w:rPr>
        <w:t>uld be supported</w:t>
      </w:r>
      <w:r>
        <w:rPr>
          <w:rFonts w:eastAsia="宋体" w:hint="eastAsia"/>
          <w:b/>
          <w:bCs/>
          <w:lang w:val="en-US" w:eastAsia="zh-CN"/>
        </w:rPr>
        <w:t xml:space="preserve"> in Rel-18 WI.</w:t>
      </w:r>
    </w:p>
    <w:p w:rsidR="00311FF7" w:rsidRDefault="00EC4A5F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 xml:space="preserve">Moreover, in the RAN3#112e meeting, the general AI functional framework and corresponding description of </w:t>
      </w:r>
      <w:r>
        <w:rPr>
          <w:rFonts w:eastAsiaTheme="minorEastAsia" w:hint="eastAsia"/>
          <w:lang w:val="en-US" w:eastAsia="zh-CN"/>
        </w:rPr>
        <w:t xml:space="preserve">each AI/ML functionality was agreed to capture into the TR [6].  In the further work, </w:t>
      </w:r>
      <w:r w:rsidR="00772511">
        <w:rPr>
          <w:rFonts w:eastAsiaTheme="minorEastAsia"/>
          <w:lang w:val="en-US" w:eastAsia="zh-CN"/>
        </w:rPr>
        <w:t xml:space="preserve">it should be considered </w:t>
      </w:r>
      <w:r>
        <w:rPr>
          <w:rFonts w:eastAsiaTheme="minorEastAsia" w:hint="eastAsia"/>
          <w:lang w:val="en-US" w:eastAsia="zh-CN"/>
        </w:rPr>
        <w:t xml:space="preserve">to define </w:t>
      </w:r>
      <w:r>
        <w:rPr>
          <w:rFonts w:eastAsiaTheme="minorEastAsia" w:hint="eastAsia"/>
          <w:lang w:val="en-US" w:eastAsia="zh-CN"/>
        </w:rPr>
        <w:t>the AI functional framework in the stage2 specificatio</w:t>
      </w:r>
      <w:r>
        <w:rPr>
          <w:rFonts w:eastAsiaTheme="minorEastAsia" w:hint="eastAsia"/>
          <w:lang w:val="en-US" w:eastAsia="zh-CN"/>
        </w:rPr>
        <w:t xml:space="preserve">n </w:t>
      </w:r>
      <w:r>
        <w:rPr>
          <w:rFonts w:eastAsiaTheme="minorEastAsia" w:hint="eastAsia"/>
          <w:lang w:val="en-US" w:eastAsia="zh-CN"/>
        </w:rPr>
        <w:t xml:space="preserve">in the Rel-18 WI. </w:t>
      </w:r>
    </w:p>
    <w:p w:rsidR="00311FF7" w:rsidRDefault="00EC4A5F">
      <w:pPr>
        <w:rPr>
          <w:rFonts w:eastAsiaTheme="minorEastAsia"/>
          <w:b/>
          <w:bCs/>
          <w:lang w:val="en-US" w:eastAsia="zh-CN"/>
        </w:rPr>
      </w:pPr>
      <w:r>
        <w:rPr>
          <w:rFonts w:eastAsiaTheme="minorEastAsia" w:hint="eastAsia"/>
          <w:b/>
          <w:bCs/>
          <w:lang w:val="en-US" w:eastAsia="zh-CN"/>
        </w:rPr>
        <w:t xml:space="preserve">Proposal 5-1: </w:t>
      </w:r>
      <w:r w:rsidR="00772511">
        <w:rPr>
          <w:rFonts w:eastAsiaTheme="minorEastAsia"/>
          <w:b/>
          <w:bCs/>
          <w:lang w:val="en-US" w:eastAsia="zh-CN"/>
        </w:rPr>
        <w:t xml:space="preserve">It </w:t>
      </w:r>
      <w:r>
        <w:rPr>
          <w:rFonts w:eastAsiaTheme="minorEastAsia" w:hint="eastAsia"/>
          <w:b/>
          <w:bCs/>
          <w:lang w:val="en-US" w:eastAsia="zh-CN"/>
        </w:rPr>
        <w:t>should be considered</w:t>
      </w:r>
      <w:r w:rsidR="00772511">
        <w:rPr>
          <w:rFonts w:eastAsiaTheme="minorEastAsia"/>
          <w:b/>
          <w:bCs/>
          <w:lang w:val="en-US" w:eastAsia="zh-CN"/>
        </w:rPr>
        <w:t xml:space="preserve"> t</w:t>
      </w:r>
      <w:r w:rsidR="00772511">
        <w:rPr>
          <w:rFonts w:eastAsiaTheme="minorEastAsia" w:hint="eastAsia"/>
          <w:b/>
          <w:bCs/>
          <w:lang w:val="en-US" w:eastAsia="zh-CN"/>
        </w:rPr>
        <w:t>o define the AI functional framework in the stage2 specification</w:t>
      </w:r>
      <w:r>
        <w:rPr>
          <w:rFonts w:eastAsiaTheme="minorEastAsia" w:hint="eastAsia"/>
          <w:b/>
          <w:bCs/>
          <w:lang w:val="en-US" w:eastAsia="zh-CN"/>
        </w:rPr>
        <w:t xml:space="preserve"> in the Rel-18 WI. </w:t>
      </w:r>
    </w:p>
    <w:p w:rsidR="00311FF7" w:rsidRDefault="00EC4A5F">
      <w:pPr>
        <w:rPr>
          <w:rFonts w:eastAsiaTheme="minorEastAsia"/>
          <w:b/>
          <w:bCs/>
          <w:lang w:val="en-US" w:eastAsia="zh-CN"/>
        </w:rPr>
      </w:pPr>
      <w:r>
        <w:rPr>
          <w:rFonts w:eastAsia="宋体" w:hint="eastAsia"/>
          <w:b/>
          <w:bCs/>
          <w:lang w:val="en-US" w:eastAsia="zh-CN"/>
        </w:rPr>
        <w:t>Proposal 5-2: E</w:t>
      </w:r>
      <w:r>
        <w:rPr>
          <w:rFonts w:hint="eastAsia"/>
          <w:b/>
          <w:bCs/>
          <w:lang w:val="en-US" w:eastAsia="zh-CN"/>
        </w:rPr>
        <w:t xml:space="preserve">laborate the objectives </w:t>
      </w:r>
      <w:r>
        <w:rPr>
          <w:rFonts w:hint="eastAsia"/>
          <w:b/>
          <w:bCs/>
          <w:lang w:val="en-US" w:eastAsia="zh-CN"/>
        </w:rPr>
        <w:t>scope</w:t>
      </w:r>
      <w:r>
        <w:rPr>
          <w:rFonts w:hint="eastAsia"/>
          <w:b/>
          <w:bCs/>
          <w:lang w:val="en-US" w:eastAsia="zh-CN"/>
        </w:rPr>
        <w:t xml:space="preserve"> that</w:t>
      </w:r>
      <w:r>
        <w:rPr>
          <w:rFonts w:hint="eastAsia"/>
          <w:b/>
          <w:bCs/>
          <w:lang w:val="en-US" w:eastAsia="zh-CN"/>
        </w:rPr>
        <w:t xml:space="preserve"> </w:t>
      </w:r>
      <w:r>
        <w:rPr>
          <w:rFonts w:eastAsiaTheme="minorEastAsia" w:hint="eastAsia"/>
          <w:b/>
          <w:bCs/>
          <w:lang w:val="en-US" w:eastAsia="zh-CN"/>
        </w:rPr>
        <w:t>define the AI functional framework in the s</w:t>
      </w:r>
      <w:r>
        <w:rPr>
          <w:rFonts w:eastAsiaTheme="minorEastAsia" w:hint="eastAsia"/>
          <w:b/>
          <w:bCs/>
          <w:lang w:val="en-US" w:eastAsia="zh-CN"/>
        </w:rPr>
        <w:t>tage2 specification.</w:t>
      </w:r>
    </w:p>
    <w:p w:rsidR="00311FF7" w:rsidRDefault="00EC4A5F">
      <w:pPr>
        <w:pStyle w:val="1"/>
        <w:numPr>
          <w:ilvl w:val="0"/>
          <w:numId w:val="9"/>
        </w:numPr>
      </w:pPr>
      <w:bookmarkStart w:id="3" w:name="_Toc423020279"/>
      <w:bookmarkStart w:id="4" w:name="_Toc423019950"/>
      <w:bookmarkStart w:id="5" w:name="_Toc423020296"/>
      <w:bookmarkEnd w:id="0"/>
      <w:bookmarkEnd w:id="1"/>
      <w:bookmarkEnd w:id="2"/>
      <w:bookmarkEnd w:id="3"/>
      <w:bookmarkEnd w:id="4"/>
      <w:bookmarkEnd w:id="5"/>
      <w:r>
        <w:rPr>
          <w:rFonts w:eastAsia="宋体" w:hint="eastAsia"/>
          <w:lang w:val="en-US" w:eastAsia="zh-CN"/>
        </w:rPr>
        <w:t>Conclusion</w:t>
      </w:r>
    </w:p>
    <w:p w:rsidR="00311FF7" w:rsidRDefault="00EC4A5F">
      <w:pPr>
        <w:rPr>
          <w:rFonts w:eastAsia="宋体"/>
          <w:b/>
          <w:bCs/>
          <w:lang w:val="en-US" w:eastAsia="zh-CN"/>
        </w:rPr>
      </w:pPr>
      <w:r>
        <w:rPr>
          <w:rFonts w:eastAsia="宋体" w:hint="eastAsia"/>
          <w:b/>
          <w:bCs/>
          <w:lang w:val="en-US" w:eastAsia="zh-CN"/>
        </w:rPr>
        <w:t>Proposal 1-1: Solutions for AI-based load balancing should be normative in Rel-18 WI.</w:t>
      </w:r>
    </w:p>
    <w:p w:rsidR="00311FF7" w:rsidRDefault="00EC4A5F">
      <w:pPr>
        <w:rPr>
          <w:rFonts w:eastAsia="宋体"/>
          <w:b/>
          <w:bCs/>
          <w:lang w:val="en-US" w:eastAsia="zh-CN"/>
        </w:rPr>
      </w:pPr>
      <w:r>
        <w:rPr>
          <w:rFonts w:eastAsia="宋体" w:hint="eastAsia"/>
          <w:b/>
          <w:bCs/>
          <w:lang w:val="en-US" w:eastAsia="zh-CN"/>
        </w:rPr>
        <w:t>Proposal 1-2: E</w:t>
      </w:r>
      <w:r>
        <w:rPr>
          <w:rFonts w:hint="eastAsia"/>
          <w:b/>
          <w:bCs/>
          <w:lang w:val="en-US" w:eastAsia="zh-CN"/>
        </w:rPr>
        <w:t xml:space="preserve">laborate the objectives </w:t>
      </w:r>
      <w:proofErr w:type="spellStart"/>
      <w:r>
        <w:rPr>
          <w:rFonts w:hint="eastAsia"/>
          <w:b/>
          <w:bCs/>
          <w:lang w:val="en-US" w:eastAsia="zh-CN"/>
        </w:rPr>
        <w:t>scope</w:t>
      </w:r>
      <w:r>
        <w:rPr>
          <w:rFonts w:hint="eastAsia"/>
          <w:b/>
          <w:bCs/>
          <w:lang w:val="en-US" w:eastAsia="zh-CN"/>
        </w:rPr>
        <w:t>that</w:t>
      </w:r>
      <w:proofErr w:type="spellEnd"/>
      <w:r>
        <w:rPr>
          <w:rFonts w:hint="eastAsia"/>
          <w:b/>
          <w:bCs/>
          <w:lang w:val="en-US" w:eastAsia="zh-CN"/>
        </w:rPr>
        <w:t xml:space="preserve"> </w:t>
      </w:r>
      <w:r>
        <w:rPr>
          <w:rFonts w:eastAsiaTheme="minorEastAsia" w:hint="eastAsia"/>
          <w:b/>
          <w:bCs/>
          <w:lang w:val="en-US" w:eastAsia="zh-CN"/>
        </w:rPr>
        <w:t>specify solution</w:t>
      </w:r>
      <w:r>
        <w:rPr>
          <w:b/>
          <w:bCs/>
        </w:rPr>
        <w:t>s, measurements, signalling, and procedures</w:t>
      </w:r>
      <w:r>
        <w:rPr>
          <w:rFonts w:eastAsia="宋体" w:hint="eastAsia"/>
          <w:b/>
          <w:bCs/>
          <w:lang w:val="en-US" w:eastAsia="zh-CN"/>
        </w:rPr>
        <w:t xml:space="preserve"> for AI-based load balancing</w:t>
      </w:r>
      <w:r>
        <w:rPr>
          <w:rFonts w:eastAsia="宋体" w:hint="eastAsia"/>
          <w:b/>
          <w:bCs/>
          <w:lang w:val="en-US" w:eastAsia="zh-CN"/>
        </w:rPr>
        <w:t>.</w:t>
      </w:r>
    </w:p>
    <w:p w:rsidR="00311FF7" w:rsidRDefault="00EC4A5F">
      <w:pPr>
        <w:rPr>
          <w:rFonts w:eastAsia="宋体"/>
          <w:b/>
          <w:bCs/>
          <w:lang w:val="en-US" w:eastAsia="zh-CN"/>
        </w:rPr>
      </w:pPr>
      <w:r>
        <w:rPr>
          <w:rFonts w:eastAsia="宋体" w:hint="eastAsia"/>
          <w:b/>
          <w:bCs/>
          <w:lang w:val="en-US" w:eastAsia="zh-CN"/>
        </w:rPr>
        <w:t>Proposal 2-1: Solutions for AI-based mobility optimization should be normative in Rel-18 WI.</w:t>
      </w:r>
    </w:p>
    <w:p w:rsidR="00311FF7" w:rsidRDefault="00EC4A5F">
      <w:pPr>
        <w:rPr>
          <w:rFonts w:eastAsia="宋体"/>
          <w:b/>
          <w:bCs/>
          <w:lang w:val="en-US" w:eastAsia="zh-CN"/>
        </w:rPr>
      </w:pPr>
      <w:r>
        <w:rPr>
          <w:rFonts w:eastAsia="宋体" w:hint="eastAsia"/>
          <w:b/>
          <w:bCs/>
          <w:lang w:val="en-US" w:eastAsia="zh-CN"/>
        </w:rPr>
        <w:t>Proposal 2-2: E</w:t>
      </w:r>
      <w:r>
        <w:rPr>
          <w:rFonts w:hint="eastAsia"/>
          <w:b/>
          <w:bCs/>
          <w:lang w:val="en-US" w:eastAsia="zh-CN"/>
        </w:rPr>
        <w:t xml:space="preserve">laborate the objectives </w:t>
      </w:r>
      <w:r>
        <w:rPr>
          <w:rFonts w:hint="eastAsia"/>
          <w:b/>
          <w:bCs/>
          <w:lang w:val="en-US" w:eastAsia="zh-CN"/>
        </w:rPr>
        <w:t>scope</w:t>
      </w:r>
      <w:r>
        <w:rPr>
          <w:rFonts w:hint="eastAsia"/>
          <w:b/>
          <w:bCs/>
          <w:lang w:val="en-US" w:eastAsia="zh-CN"/>
        </w:rPr>
        <w:t xml:space="preserve"> that</w:t>
      </w:r>
      <w:r>
        <w:rPr>
          <w:rFonts w:hint="eastAsia"/>
          <w:b/>
          <w:bCs/>
          <w:lang w:val="en-US" w:eastAsia="zh-CN"/>
        </w:rPr>
        <w:t xml:space="preserve"> </w:t>
      </w:r>
      <w:r>
        <w:rPr>
          <w:rFonts w:eastAsiaTheme="minorEastAsia" w:hint="eastAsia"/>
          <w:b/>
          <w:bCs/>
          <w:lang w:val="en-US" w:eastAsia="zh-CN"/>
        </w:rPr>
        <w:t>specify solution</w:t>
      </w:r>
      <w:r>
        <w:rPr>
          <w:b/>
          <w:bCs/>
        </w:rPr>
        <w:t>s, measurements, signalling, and procedures</w:t>
      </w:r>
      <w:r>
        <w:rPr>
          <w:rFonts w:eastAsia="宋体" w:hint="eastAsia"/>
          <w:b/>
          <w:bCs/>
          <w:lang w:val="en-US" w:eastAsia="zh-CN"/>
        </w:rPr>
        <w:t xml:space="preserve"> for AI-based mobility optimization.</w:t>
      </w:r>
    </w:p>
    <w:p w:rsidR="00311FF7" w:rsidRDefault="00EC4A5F">
      <w:pPr>
        <w:rPr>
          <w:rFonts w:eastAsia="宋体"/>
          <w:b/>
          <w:bCs/>
          <w:lang w:val="en-US" w:eastAsia="zh-CN"/>
        </w:rPr>
      </w:pPr>
      <w:r>
        <w:rPr>
          <w:rFonts w:eastAsia="宋体" w:hint="eastAsia"/>
          <w:b/>
          <w:bCs/>
          <w:lang w:val="en-US" w:eastAsia="zh-CN"/>
        </w:rPr>
        <w:t xml:space="preserve">Proposal 3-1: </w:t>
      </w:r>
      <w:r>
        <w:rPr>
          <w:rFonts w:eastAsia="宋体" w:hint="eastAsia"/>
          <w:b/>
          <w:bCs/>
          <w:lang w:val="en-US" w:eastAsia="zh-CN"/>
        </w:rPr>
        <w:t>Solutions for AI-based energy saving should be normative in Rel-18 WI.</w:t>
      </w:r>
    </w:p>
    <w:p w:rsidR="00311FF7" w:rsidRDefault="00EC4A5F">
      <w:pPr>
        <w:rPr>
          <w:rFonts w:eastAsia="宋体"/>
          <w:b/>
          <w:bCs/>
          <w:lang w:val="en-US" w:eastAsia="zh-CN"/>
        </w:rPr>
      </w:pPr>
      <w:r>
        <w:rPr>
          <w:rFonts w:eastAsia="宋体" w:hint="eastAsia"/>
          <w:b/>
          <w:bCs/>
          <w:lang w:val="en-US" w:eastAsia="zh-CN"/>
        </w:rPr>
        <w:t>Proposal 3-2: E</w:t>
      </w:r>
      <w:r>
        <w:rPr>
          <w:rFonts w:hint="eastAsia"/>
          <w:b/>
          <w:bCs/>
          <w:lang w:val="en-US" w:eastAsia="zh-CN"/>
        </w:rPr>
        <w:t>laborate the objectives scope</w:t>
      </w:r>
      <w:r>
        <w:rPr>
          <w:rFonts w:hint="eastAsia"/>
          <w:b/>
          <w:bCs/>
          <w:lang w:val="en-US" w:eastAsia="zh-CN"/>
        </w:rPr>
        <w:t xml:space="preserve"> that </w:t>
      </w:r>
      <w:r>
        <w:rPr>
          <w:rFonts w:eastAsiaTheme="minorEastAsia" w:hint="eastAsia"/>
          <w:b/>
          <w:bCs/>
          <w:lang w:val="en-US" w:eastAsia="zh-CN"/>
        </w:rPr>
        <w:t>specify solution</w:t>
      </w:r>
      <w:r>
        <w:rPr>
          <w:b/>
          <w:bCs/>
        </w:rPr>
        <w:t>s, measurements, signalling, and procedures</w:t>
      </w:r>
      <w:r>
        <w:rPr>
          <w:rFonts w:eastAsia="宋体" w:hint="eastAsia"/>
          <w:b/>
          <w:bCs/>
          <w:lang w:val="en-US" w:eastAsia="zh-CN"/>
        </w:rPr>
        <w:t xml:space="preserve"> for AI-based energy saving.</w:t>
      </w:r>
    </w:p>
    <w:p w:rsidR="00311FF7" w:rsidRDefault="00EC4A5F">
      <w:pPr>
        <w:rPr>
          <w:rFonts w:eastAsia="宋体"/>
          <w:b/>
          <w:bCs/>
          <w:lang w:val="en-US" w:eastAsia="zh-CN"/>
        </w:rPr>
      </w:pPr>
      <w:r>
        <w:rPr>
          <w:rFonts w:eastAsia="宋体" w:hint="eastAsia"/>
          <w:b/>
          <w:bCs/>
          <w:lang w:val="en-US" w:eastAsia="zh-CN"/>
        </w:rPr>
        <w:t>Proposal 4-1: Common interface enhancement pro</w:t>
      </w:r>
      <w:r>
        <w:rPr>
          <w:rFonts w:eastAsia="宋体" w:hint="eastAsia"/>
          <w:b/>
          <w:bCs/>
          <w:lang w:val="en-US" w:eastAsia="zh-CN"/>
        </w:rPr>
        <w:t>cedure supporting AI/ML functionality in split architecture and non-split architecture should be normative in Rel-18 WI.</w:t>
      </w:r>
    </w:p>
    <w:p w:rsidR="00311FF7" w:rsidRDefault="00EC4A5F">
      <w:pPr>
        <w:rPr>
          <w:rFonts w:eastAsia="宋体"/>
          <w:b/>
          <w:bCs/>
          <w:lang w:val="en-US" w:eastAsia="zh-CN"/>
        </w:rPr>
      </w:pPr>
      <w:r>
        <w:rPr>
          <w:rFonts w:eastAsia="宋体" w:hint="eastAsia"/>
          <w:b/>
          <w:bCs/>
          <w:lang w:val="en-US" w:eastAsia="zh-CN"/>
        </w:rPr>
        <w:t>Proposal 4-2: L</w:t>
      </w:r>
      <w:r>
        <w:rPr>
          <w:rFonts w:eastAsia="宋体" w:hint="eastAsia"/>
          <w:b/>
          <w:bCs/>
          <w:lang w:val="en-US" w:eastAsia="zh-CN"/>
        </w:rPr>
        <w:t>arge scale of data transmission and data security guarantee need to be further studied in R17</w:t>
      </w:r>
      <w:r>
        <w:rPr>
          <w:rFonts w:eastAsia="宋体" w:hint="eastAsia"/>
          <w:b/>
          <w:bCs/>
          <w:lang w:val="en-US" w:eastAsia="zh-CN"/>
        </w:rPr>
        <w:t xml:space="preserve"> and </w:t>
      </w:r>
      <w:r>
        <w:rPr>
          <w:rFonts w:eastAsia="宋体" w:hint="eastAsia"/>
          <w:b/>
          <w:bCs/>
          <w:lang w:val="en-US" w:eastAsia="zh-CN"/>
        </w:rPr>
        <w:t>the corresponding enha</w:t>
      </w:r>
      <w:r>
        <w:rPr>
          <w:rFonts w:eastAsia="宋体" w:hint="eastAsia"/>
          <w:b/>
          <w:bCs/>
          <w:lang w:val="en-US" w:eastAsia="zh-CN"/>
        </w:rPr>
        <w:t>ncements should be supported</w:t>
      </w:r>
      <w:r>
        <w:rPr>
          <w:rFonts w:eastAsia="宋体" w:hint="eastAsia"/>
          <w:b/>
          <w:bCs/>
          <w:lang w:val="en-US" w:eastAsia="zh-CN"/>
        </w:rPr>
        <w:t xml:space="preserve"> in Rel-18 WI.</w:t>
      </w:r>
    </w:p>
    <w:p w:rsidR="002032D5" w:rsidRDefault="00EC4A5F">
      <w:pPr>
        <w:rPr>
          <w:rFonts w:eastAsiaTheme="minorEastAsia"/>
          <w:b/>
          <w:bCs/>
          <w:lang w:val="en-US" w:eastAsia="zh-CN"/>
        </w:rPr>
      </w:pPr>
      <w:r>
        <w:rPr>
          <w:rFonts w:eastAsiaTheme="minorEastAsia" w:hint="eastAsia"/>
          <w:b/>
          <w:bCs/>
          <w:lang w:val="en-US" w:eastAsia="zh-CN"/>
        </w:rPr>
        <w:t xml:space="preserve">Proposal 5-1: </w:t>
      </w:r>
      <w:r w:rsidR="00772511">
        <w:rPr>
          <w:rFonts w:eastAsiaTheme="minorEastAsia"/>
          <w:b/>
          <w:bCs/>
          <w:lang w:val="en-US" w:eastAsia="zh-CN"/>
        </w:rPr>
        <w:t xml:space="preserve">It </w:t>
      </w:r>
      <w:r w:rsidR="00772511">
        <w:rPr>
          <w:rFonts w:eastAsiaTheme="minorEastAsia" w:hint="eastAsia"/>
          <w:b/>
          <w:bCs/>
          <w:lang w:val="en-US" w:eastAsia="zh-CN"/>
        </w:rPr>
        <w:t>should be considered</w:t>
      </w:r>
      <w:r w:rsidR="00772511">
        <w:rPr>
          <w:rFonts w:eastAsiaTheme="minorEastAsia"/>
          <w:b/>
          <w:bCs/>
          <w:lang w:val="en-US" w:eastAsia="zh-CN"/>
        </w:rPr>
        <w:t xml:space="preserve"> t</w:t>
      </w:r>
      <w:r w:rsidR="00772511">
        <w:rPr>
          <w:rFonts w:eastAsiaTheme="minorEastAsia" w:hint="eastAsia"/>
          <w:b/>
          <w:bCs/>
          <w:lang w:val="en-US" w:eastAsia="zh-CN"/>
        </w:rPr>
        <w:t xml:space="preserve">o define the AI functional framework in the stage2 specification in the Rel-18 </w:t>
      </w:r>
      <w:bookmarkStart w:id="6" w:name="_GoBack"/>
      <w:bookmarkEnd w:id="6"/>
      <w:r w:rsidR="00772511">
        <w:rPr>
          <w:rFonts w:eastAsiaTheme="minorEastAsia" w:hint="eastAsia"/>
          <w:b/>
          <w:bCs/>
          <w:lang w:val="en-US" w:eastAsia="zh-CN"/>
        </w:rPr>
        <w:t>WI.</w:t>
      </w:r>
    </w:p>
    <w:p w:rsidR="00311FF7" w:rsidRDefault="00772511">
      <w:pPr>
        <w:rPr>
          <w:rFonts w:eastAsiaTheme="minorEastAsia"/>
          <w:b/>
          <w:bCs/>
          <w:lang w:val="en-US" w:eastAsia="zh-CN"/>
        </w:rPr>
      </w:pPr>
      <w:r>
        <w:rPr>
          <w:rFonts w:eastAsiaTheme="minorEastAsia" w:hint="eastAsia"/>
          <w:b/>
          <w:bCs/>
          <w:lang w:val="en-US" w:eastAsia="zh-CN"/>
        </w:rPr>
        <w:t xml:space="preserve"> </w:t>
      </w:r>
      <w:r w:rsidR="00EC4A5F">
        <w:rPr>
          <w:rFonts w:eastAsia="宋体" w:hint="eastAsia"/>
          <w:b/>
          <w:bCs/>
          <w:lang w:val="en-US" w:eastAsia="zh-CN"/>
        </w:rPr>
        <w:t>Proposal 5-2: E</w:t>
      </w:r>
      <w:r w:rsidR="00EC4A5F">
        <w:rPr>
          <w:rFonts w:hint="eastAsia"/>
          <w:b/>
          <w:bCs/>
          <w:lang w:val="en-US" w:eastAsia="zh-CN"/>
        </w:rPr>
        <w:t xml:space="preserve">laborate the objectives </w:t>
      </w:r>
      <w:r w:rsidR="00EC4A5F">
        <w:rPr>
          <w:rFonts w:hint="eastAsia"/>
          <w:b/>
          <w:bCs/>
          <w:lang w:val="en-US" w:eastAsia="zh-CN"/>
        </w:rPr>
        <w:t>scope</w:t>
      </w:r>
      <w:r w:rsidR="00EC4A5F">
        <w:rPr>
          <w:rFonts w:hint="eastAsia"/>
          <w:b/>
          <w:bCs/>
          <w:lang w:val="en-US" w:eastAsia="zh-CN"/>
        </w:rPr>
        <w:t xml:space="preserve"> that</w:t>
      </w:r>
      <w:r w:rsidR="00EC4A5F">
        <w:rPr>
          <w:rFonts w:hint="eastAsia"/>
          <w:b/>
          <w:bCs/>
          <w:lang w:val="en-US" w:eastAsia="zh-CN"/>
        </w:rPr>
        <w:t xml:space="preserve"> </w:t>
      </w:r>
      <w:r w:rsidR="00EC4A5F">
        <w:rPr>
          <w:rFonts w:eastAsiaTheme="minorEastAsia" w:hint="eastAsia"/>
          <w:b/>
          <w:bCs/>
          <w:lang w:val="en-US" w:eastAsia="zh-CN"/>
        </w:rPr>
        <w:t xml:space="preserve">define the AI functional framework in the </w:t>
      </w:r>
      <w:r w:rsidR="00EC4A5F">
        <w:rPr>
          <w:rFonts w:eastAsiaTheme="minorEastAsia" w:hint="eastAsia"/>
          <w:b/>
          <w:bCs/>
          <w:lang w:val="en-US" w:eastAsia="zh-CN"/>
        </w:rPr>
        <w:t>stage2 specification.</w:t>
      </w:r>
    </w:p>
    <w:p w:rsidR="00311FF7" w:rsidRDefault="00EC4A5F">
      <w:pPr>
        <w:pStyle w:val="1"/>
      </w:pPr>
      <w:r>
        <w:rPr>
          <w:rFonts w:eastAsia="宋体" w:hint="eastAsia"/>
          <w:lang w:val="en-US" w:eastAsia="zh-CN"/>
        </w:rPr>
        <w:t>4.</w:t>
      </w:r>
      <w:r>
        <w:t xml:space="preserve"> Reference</w:t>
      </w:r>
    </w:p>
    <w:p w:rsidR="00311FF7" w:rsidRDefault="00EC4A5F">
      <w:pPr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[1] RP-201620, SID: Study on enhancement for data collection for NR and ENDC</w:t>
      </w:r>
    </w:p>
    <w:p w:rsidR="00311FF7" w:rsidRDefault="00EC4A5F">
      <w:pPr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[2] TR37.817, Study on enhancement for Data Collection for NR and EN-DC</w:t>
      </w:r>
    </w:p>
    <w:p w:rsidR="00311FF7" w:rsidRDefault="00EC4A5F">
      <w:pPr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[3] R3-212807, TP to 37.817 on AI/ML assisted load balancing, HW</w:t>
      </w:r>
    </w:p>
    <w:p w:rsidR="00311FF7" w:rsidRDefault="00EC4A5F">
      <w:pPr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[4] R3-</w:t>
      </w:r>
      <w:r>
        <w:rPr>
          <w:rFonts w:eastAsia="宋体" w:hint="eastAsia"/>
          <w:lang w:val="en-US" w:eastAsia="zh-CN"/>
        </w:rPr>
        <w:t xml:space="preserve">212868, TP for Mobility Optimization Use Case for TR 37.817, </w:t>
      </w:r>
      <w:proofErr w:type="spellStart"/>
      <w:r>
        <w:rPr>
          <w:rFonts w:eastAsia="宋体" w:hint="eastAsia"/>
          <w:lang w:val="en-US" w:eastAsia="zh-CN"/>
        </w:rPr>
        <w:t>InterDigital</w:t>
      </w:r>
      <w:proofErr w:type="spellEnd"/>
    </w:p>
    <w:p w:rsidR="00311FF7" w:rsidRDefault="00EC4A5F">
      <w:pPr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lastRenderedPageBreak/>
        <w:t xml:space="preserve">[5] R3-212896, TP to 37.817 on AI/ML based Network Energy Saving, ZTE Corporation, China Unicom, Lenovo, </w:t>
      </w:r>
      <w:proofErr w:type="gramStart"/>
      <w:r>
        <w:rPr>
          <w:rFonts w:eastAsia="宋体" w:hint="eastAsia"/>
          <w:lang w:val="en-US" w:eastAsia="zh-CN"/>
        </w:rPr>
        <w:t>Motorola</w:t>
      </w:r>
      <w:proofErr w:type="gramEnd"/>
      <w:r>
        <w:rPr>
          <w:rFonts w:eastAsia="宋体" w:hint="eastAsia"/>
          <w:lang w:val="en-US" w:eastAsia="zh-CN"/>
        </w:rPr>
        <w:t xml:space="preserve"> Mobility</w:t>
      </w:r>
    </w:p>
    <w:p w:rsidR="00311FF7" w:rsidRDefault="00EC4A5F">
      <w:pPr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[6] R3-212978, AI/ML functional framework TP, Ericsson</w:t>
      </w:r>
    </w:p>
    <w:sectPr w:rsidR="00311FF7"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8338DC0B"/>
    <w:multiLevelType w:val="singleLevel"/>
    <w:tmpl w:val="8338DC0B"/>
    <w:lvl w:ilvl="0">
      <w:start w:val="1"/>
      <w:numFmt w:val="bullet"/>
      <w:lvlText w:val="–"/>
      <w:lvlJc w:val="left"/>
      <w:pPr>
        <w:tabs>
          <w:tab w:val="left" w:pos="420"/>
        </w:tabs>
        <w:ind w:left="840" w:hanging="420"/>
      </w:pPr>
      <w:rPr>
        <w:rFonts w:ascii="微软雅黑" w:eastAsia="微软雅黑" w:hAnsi="微软雅黑" w:cs="微软雅黑" w:hint="default"/>
      </w:rPr>
    </w:lvl>
  </w:abstractNum>
  <w:abstractNum w:abstractNumId="1">
    <w:nsid w:val="0BDD5F2B"/>
    <w:multiLevelType w:val="multilevel"/>
    <w:tmpl w:val="0BDD5F2B"/>
    <w:lvl w:ilvl="0">
      <w:start w:val="1"/>
      <w:numFmt w:val="decimal"/>
      <w:suff w:val="nothing"/>
      <w:lvlText w:val="%1  "/>
      <w:lvlJc w:val="left"/>
      <w:pPr>
        <w:ind w:left="142" w:firstLine="0"/>
      </w:pPr>
      <w:rPr>
        <w:rFonts w:ascii="Arial" w:eastAsia="黑体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284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shd w:val="clear" w:color="000000" w:fill="000000"/>
        <w:vertAlign w:val="baseline"/>
        <w:lang w:val="zh-CN" w:eastAsia="zh-CN" w:bidi="zh-CN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4">
      <w:start w:val="1"/>
      <w:numFmt w:val="decimal"/>
      <w:lvlText w:val="%5."/>
      <w:lvlJc w:val="left"/>
      <w:pPr>
        <w:tabs>
          <w:tab w:val="left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left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left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2">
    <w:nsid w:val="0D367570"/>
    <w:multiLevelType w:val="multilevel"/>
    <w:tmpl w:val="0D367570"/>
    <w:lvl w:ilvl="0">
      <w:start w:val="1"/>
      <w:numFmt w:val="decimal"/>
      <w:pStyle w:val="4"/>
      <w:lvlText w:val="%1"/>
      <w:lvlJc w:val="left"/>
      <w:pPr>
        <w:tabs>
          <w:tab w:val="left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left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left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left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left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left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left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left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6642"/>
        </w:tabs>
        <w:ind w:left="5102" w:hanging="1700"/>
      </w:pPr>
      <w:rPr>
        <w:rFonts w:hint="eastAsia"/>
      </w:rPr>
    </w:lvl>
  </w:abstractNum>
  <w:abstractNum w:abstractNumId="3">
    <w:nsid w:val="126D0C5D"/>
    <w:multiLevelType w:val="multilevel"/>
    <w:tmpl w:val="126D0C5D"/>
    <w:lvl w:ilvl="0">
      <w:start w:val="1"/>
      <w:numFmt w:val="bullet"/>
      <w:pStyle w:val="40"/>
      <w:lvlText w:val=""/>
      <w:lvlJc w:val="left"/>
      <w:pPr>
        <w:tabs>
          <w:tab w:val="left" w:pos="1418"/>
        </w:tabs>
        <w:ind w:left="1418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4">
    <w:nsid w:val="36A34518"/>
    <w:multiLevelType w:val="multilevel"/>
    <w:tmpl w:val="36A34518"/>
    <w:lvl w:ilvl="0">
      <w:start w:val="1"/>
      <w:numFmt w:val="decimal"/>
      <w:pStyle w:val="Proposal"/>
      <w:lvlText w:val="Proposal %1:"/>
      <w:lvlJc w:val="left"/>
      <w:pPr>
        <w:ind w:left="7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500" w:hanging="360"/>
      </w:pPr>
    </w:lvl>
    <w:lvl w:ilvl="2">
      <w:start w:val="1"/>
      <w:numFmt w:val="lowerRoman"/>
      <w:lvlText w:val="%3."/>
      <w:lvlJc w:val="right"/>
      <w:pPr>
        <w:ind w:left="2220" w:hanging="180"/>
      </w:pPr>
    </w:lvl>
    <w:lvl w:ilvl="3">
      <w:start w:val="1"/>
      <w:numFmt w:val="decimal"/>
      <w:lvlText w:val="%4."/>
      <w:lvlJc w:val="left"/>
      <w:pPr>
        <w:ind w:left="2940" w:hanging="360"/>
      </w:pPr>
    </w:lvl>
    <w:lvl w:ilvl="4">
      <w:start w:val="1"/>
      <w:numFmt w:val="lowerLetter"/>
      <w:lvlText w:val="%5."/>
      <w:lvlJc w:val="left"/>
      <w:pPr>
        <w:ind w:left="3660" w:hanging="360"/>
      </w:pPr>
    </w:lvl>
    <w:lvl w:ilvl="5">
      <w:start w:val="1"/>
      <w:numFmt w:val="lowerRoman"/>
      <w:lvlText w:val="%6."/>
      <w:lvlJc w:val="right"/>
      <w:pPr>
        <w:ind w:left="4380" w:hanging="180"/>
      </w:pPr>
    </w:lvl>
    <w:lvl w:ilvl="6">
      <w:start w:val="1"/>
      <w:numFmt w:val="decimal"/>
      <w:lvlText w:val="%7."/>
      <w:lvlJc w:val="left"/>
      <w:pPr>
        <w:ind w:left="5100" w:hanging="360"/>
      </w:pPr>
    </w:lvl>
    <w:lvl w:ilvl="7">
      <w:start w:val="1"/>
      <w:numFmt w:val="lowerLetter"/>
      <w:lvlText w:val="%8."/>
      <w:lvlJc w:val="left"/>
      <w:pPr>
        <w:ind w:left="5820" w:hanging="360"/>
      </w:pPr>
    </w:lvl>
    <w:lvl w:ilvl="8">
      <w:start w:val="1"/>
      <w:numFmt w:val="lowerRoman"/>
      <w:lvlText w:val="%9."/>
      <w:lvlJc w:val="right"/>
      <w:pPr>
        <w:ind w:left="6540" w:hanging="180"/>
      </w:pPr>
    </w:lvl>
  </w:abstractNum>
  <w:abstractNum w:abstractNumId="5">
    <w:nsid w:val="44DB417B"/>
    <w:multiLevelType w:val="multilevel"/>
    <w:tmpl w:val="44DB417B"/>
    <w:lvl w:ilvl="0">
      <w:start w:val="1"/>
      <w:numFmt w:val="decimal"/>
      <w:pStyle w:val="2"/>
      <w:lvlText w:val="%1."/>
      <w:lvlJc w:val="left"/>
      <w:pPr>
        <w:tabs>
          <w:tab w:val="left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6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[%2]"/>
      <w:lvlJc w:val="left"/>
      <w:pPr>
        <w:tabs>
          <w:tab w:val="left" w:pos="1500"/>
        </w:tabs>
        <w:ind w:left="150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5186548D"/>
    <w:multiLevelType w:val="multilevel"/>
    <w:tmpl w:val="5186548D"/>
    <w:lvl w:ilvl="0">
      <w:start w:val="1"/>
      <w:numFmt w:val="decimal"/>
      <w:pStyle w:val="Observation"/>
      <w:lvlText w:val="Observation %1."/>
      <w:lvlJc w:val="left"/>
      <w:pPr>
        <w:ind w:left="720" w:hanging="360"/>
      </w:pPr>
      <w:rPr>
        <w:rFonts w:hint="eastAsia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C991E5A"/>
    <w:multiLevelType w:val="multilevel"/>
    <w:tmpl w:val="5C991E5A"/>
    <w:lvl w:ilvl="0">
      <w:start w:val="1"/>
      <w:numFmt w:val="bullet"/>
      <w:pStyle w:val="a1"/>
      <w:lvlText w:val=""/>
      <w:lvlJc w:val="left"/>
      <w:pPr>
        <w:tabs>
          <w:tab w:val="left" w:pos="704"/>
        </w:tabs>
        <w:ind w:left="704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1124"/>
        </w:tabs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4064"/>
        </w:tabs>
        <w:ind w:left="4064" w:hanging="420"/>
      </w:pPr>
      <w:rPr>
        <w:rFonts w:ascii="Wingdings" w:hAnsi="Wingdings" w:hint="default"/>
      </w:rPr>
    </w:lvl>
  </w:abstractNum>
  <w:abstractNum w:abstractNumId="9">
    <w:nsid w:val="7BD8173A"/>
    <w:multiLevelType w:val="singleLevel"/>
    <w:tmpl w:val="7BD8173A"/>
    <w:lvl w:ilvl="0">
      <w:start w:val="1"/>
      <w:numFmt w:val="decimal"/>
      <w:suff w:val="space"/>
      <w:lvlText w:val="%1."/>
      <w:lvlJc w:val="left"/>
    </w:lvl>
  </w:abstractNum>
  <w:num w:numId="1">
    <w:abstractNumId w:val="3"/>
  </w:num>
  <w:num w:numId="2">
    <w:abstractNumId w:val="8"/>
  </w:num>
  <w:num w:numId="3">
    <w:abstractNumId w:val="5"/>
  </w:num>
  <w:num w:numId="4">
    <w:abstractNumId w:val="6"/>
  </w:num>
  <w:num w:numId="5">
    <w:abstractNumId w:val="2"/>
  </w:num>
  <w:num w:numId="6">
    <w:abstractNumId w:val="1"/>
  </w:num>
  <w:num w:numId="7">
    <w:abstractNumId w:val="4"/>
  </w:num>
  <w:num w:numId="8">
    <w:abstractNumId w:val="7"/>
  </w:num>
  <w:num w:numId="9">
    <w:abstractNumId w:val="9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3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2BC"/>
    <w:rsid w:val="00000537"/>
    <w:rsid w:val="00000823"/>
    <w:rsid w:val="00001940"/>
    <w:rsid w:val="00002862"/>
    <w:rsid w:val="00002AF9"/>
    <w:rsid w:val="00002C5F"/>
    <w:rsid w:val="00003904"/>
    <w:rsid w:val="00003DF6"/>
    <w:rsid w:val="00003FCF"/>
    <w:rsid w:val="000044DA"/>
    <w:rsid w:val="0000613E"/>
    <w:rsid w:val="000068C4"/>
    <w:rsid w:val="00006AA0"/>
    <w:rsid w:val="000074EC"/>
    <w:rsid w:val="000110CA"/>
    <w:rsid w:val="000118F6"/>
    <w:rsid w:val="00013CB8"/>
    <w:rsid w:val="00015330"/>
    <w:rsid w:val="00015365"/>
    <w:rsid w:val="0001565F"/>
    <w:rsid w:val="00016E0E"/>
    <w:rsid w:val="0001701A"/>
    <w:rsid w:val="00017C43"/>
    <w:rsid w:val="000205C0"/>
    <w:rsid w:val="00020BFF"/>
    <w:rsid w:val="000224E8"/>
    <w:rsid w:val="00022E4A"/>
    <w:rsid w:val="00023E5C"/>
    <w:rsid w:val="00023EE1"/>
    <w:rsid w:val="0002484A"/>
    <w:rsid w:val="000252AC"/>
    <w:rsid w:val="00025434"/>
    <w:rsid w:val="0002747B"/>
    <w:rsid w:val="00031567"/>
    <w:rsid w:val="00032AB8"/>
    <w:rsid w:val="00033382"/>
    <w:rsid w:val="0003419C"/>
    <w:rsid w:val="000346B7"/>
    <w:rsid w:val="000357E9"/>
    <w:rsid w:val="000365EF"/>
    <w:rsid w:val="00037B33"/>
    <w:rsid w:val="00040B64"/>
    <w:rsid w:val="0004127F"/>
    <w:rsid w:val="000421C4"/>
    <w:rsid w:val="00043BC5"/>
    <w:rsid w:val="000442D9"/>
    <w:rsid w:val="00044562"/>
    <w:rsid w:val="00044AD0"/>
    <w:rsid w:val="000460B7"/>
    <w:rsid w:val="000466B3"/>
    <w:rsid w:val="000468A5"/>
    <w:rsid w:val="00047A86"/>
    <w:rsid w:val="00047D2B"/>
    <w:rsid w:val="000502EF"/>
    <w:rsid w:val="0005055D"/>
    <w:rsid w:val="00052018"/>
    <w:rsid w:val="000520DD"/>
    <w:rsid w:val="0005476A"/>
    <w:rsid w:val="00054CEB"/>
    <w:rsid w:val="00057CCB"/>
    <w:rsid w:val="00057F83"/>
    <w:rsid w:val="000605E1"/>
    <w:rsid w:val="00061307"/>
    <w:rsid w:val="00061B84"/>
    <w:rsid w:val="000622D3"/>
    <w:rsid w:val="00062A3B"/>
    <w:rsid w:val="00062F4F"/>
    <w:rsid w:val="00064173"/>
    <w:rsid w:val="00064600"/>
    <w:rsid w:val="000655EF"/>
    <w:rsid w:val="000667C5"/>
    <w:rsid w:val="00070CDD"/>
    <w:rsid w:val="00072EDF"/>
    <w:rsid w:val="000734BF"/>
    <w:rsid w:val="000737BB"/>
    <w:rsid w:val="00073C97"/>
    <w:rsid w:val="00075247"/>
    <w:rsid w:val="000766FA"/>
    <w:rsid w:val="00076E9F"/>
    <w:rsid w:val="00076EE3"/>
    <w:rsid w:val="00080697"/>
    <w:rsid w:val="00081C19"/>
    <w:rsid w:val="00081C37"/>
    <w:rsid w:val="00083024"/>
    <w:rsid w:val="000832CF"/>
    <w:rsid w:val="000834DF"/>
    <w:rsid w:val="00083842"/>
    <w:rsid w:val="00083FCA"/>
    <w:rsid w:val="000843D9"/>
    <w:rsid w:val="000849B8"/>
    <w:rsid w:val="00084B69"/>
    <w:rsid w:val="00084F0C"/>
    <w:rsid w:val="00084F5E"/>
    <w:rsid w:val="00085182"/>
    <w:rsid w:val="00085DF3"/>
    <w:rsid w:val="00086B96"/>
    <w:rsid w:val="000903BC"/>
    <w:rsid w:val="00091874"/>
    <w:rsid w:val="000918C5"/>
    <w:rsid w:val="000929E7"/>
    <w:rsid w:val="00093E22"/>
    <w:rsid w:val="00094829"/>
    <w:rsid w:val="0009548A"/>
    <w:rsid w:val="0009762D"/>
    <w:rsid w:val="00097964"/>
    <w:rsid w:val="00097992"/>
    <w:rsid w:val="00097FD1"/>
    <w:rsid w:val="000A10EB"/>
    <w:rsid w:val="000A2D64"/>
    <w:rsid w:val="000A3769"/>
    <w:rsid w:val="000A394F"/>
    <w:rsid w:val="000A3CD7"/>
    <w:rsid w:val="000A4130"/>
    <w:rsid w:val="000A4C5A"/>
    <w:rsid w:val="000A689E"/>
    <w:rsid w:val="000A6CBD"/>
    <w:rsid w:val="000A74DB"/>
    <w:rsid w:val="000A761D"/>
    <w:rsid w:val="000B0BFA"/>
    <w:rsid w:val="000B13E4"/>
    <w:rsid w:val="000B34C7"/>
    <w:rsid w:val="000B3F94"/>
    <w:rsid w:val="000B48A6"/>
    <w:rsid w:val="000B4B4A"/>
    <w:rsid w:val="000B5774"/>
    <w:rsid w:val="000B5F7E"/>
    <w:rsid w:val="000B6BB3"/>
    <w:rsid w:val="000B78CC"/>
    <w:rsid w:val="000C00E1"/>
    <w:rsid w:val="000C0553"/>
    <w:rsid w:val="000C2BC1"/>
    <w:rsid w:val="000C42DD"/>
    <w:rsid w:val="000C4E93"/>
    <w:rsid w:val="000C6CBB"/>
    <w:rsid w:val="000C6D76"/>
    <w:rsid w:val="000C6E31"/>
    <w:rsid w:val="000C7168"/>
    <w:rsid w:val="000D0344"/>
    <w:rsid w:val="000D243E"/>
    <w:rsid w:val="000D3B23"/>
    <w:rsid w:val="000D3C3F"/>
    <w:rsid w:val="000D468C"/>
    <w:rsid w:val="000D4F5D"/>
    <w:rsid w:val="000D5EC9"/>
    <w:rsid w:val="000E02F8"/>
    <w:rsid w:val="000E13C9"/>
    <w:rsid w:val="000E1929"/>
    <w:rsid w:val="000E1E46"/>
    <w:rsid w:val="000E301C"/>
    <w:rsid w:val="000E3370"/>
    <w:rsid w:val="000E33C3"/>
    <w:rsid w:val="000E4329"/>
    <w:rsid w:val="000E4999"/>
    <w:rsid w:val="000E558F"/>
    <w:rsid w:val="000E7C81"/>
    <w:rsid w:val="000F025B"/>
    <w:rsid w:val="000F10AC"/>
    <w:rsid w:val="000F10FC"/>
    <w:rsid w:val="000F1FC4"/>
    <w:rsid w:val="000F446E"/>
    <w:rsid w:val="000F5047"/>
    <w:rsid w:val="000F54FD"/>
    <w:rsid w:val="000F6965"/>
    <w:rsid w:val="000F6E6D"/>
    <w:rsid w:val="000F7A9D"/>
    <w:rsid w:val="000F7B91"/>
    <w:rsid w:val="001000D6"/>
    <w:rsid w:val="00100151"/>
    <w:rsid w:val="00100609"/>
    <w:rsid w:val="00100BFE"/>
    <w:rsid w:val="00101C00"/>
    <w:rsid w:val="00101C0B"/>
    <w:rsid w:val="00101F67"/>
    <w:rsid w:val="001024B9"/>
    <w:rsid w:val="001036E5"/>
    <w:rsid w:val="001053B5"/>
    <w:rsid w:val="0010634F"/>
    <w:rsid w:val="00106714"/>
    <w:rsid w:val="00107EFF"/>
    <w:rsid w:val="00107FF6"/>
    <w:rsid w:val="00110973"/>
    <w:rsid w:val="00110CE9"/>
    <w:rsid w:val="001116E1"/>
    <w:rsid w:val="001119E6"/>
    <w:rsid w:val="00112C1D"/>
    <w:rsid w:val="001133CF"/>
    <w:rsid w:val="00113571"/>
    <w:rsid w:val="0011363F"/>
    <w:rsid w:val="00113E62"/>
    <w:rsid w:val="00114EB0"/>
    <w:rsid w:val="00115332"/>
    <w:rsid w:val="00117B42"/>
    <w:rsid w:val="00117E84"/>
    <w:rsid w:val="00121CA2"/>
    <w:rsid w:val="0012227B"/>
    <w:rsid w:val="001227E7"/>
    <w:rsid w:val="00125A22"/>
    <w:rsid w:val="00126539"/>
    <w:rsid w:val="00126BF7"/>
    <w:rsid w:val="001270EF"/>
    <w:rsid w:val="00127B71"/>
    <w:rsid w:val="0013091C"/>
    <w:rsid w:val="00130C8A"/>
    <w:rsid w:val="001312D1"/>
    <w:rsid w:val="0013156C"/>
    <w:rsid w:val="00131814"/>
    <w:rsid w:val="00131EA5"/>
    <w:rsid w:val="0013204A"/>
    <w:rsid w:val="00132625"/>
    <w:rsid w:val="00135B09"/>
    <w:rsid w:val="0013621F"/>
    <w:rsid w:val="00140232"/>
    <w:rsid w:val="0014087A"/>
    <w:rsid w:val="00141333"/>
    <w:rsid w:val="00141DD6"/>
    <w:rsid w:val="00144AA6"/>
    <w:rsid w:val="00145CE1"/>
    <w:rsid w:val="0014638D"/>
    <w:rsid w:val="00146EB1"/>
    <w:rsid w:val="0014762C"/>
    <w:rsid w:val="0015093A"/>
    <w:rsid w:val="00150FD5"/>
    <w:rsid w:val="00152608"/>
    <w:rsid w:val="00154444"/>
    <w:rsid w:val="001547CB"/>
    <w:rsid w:val="00154845"/>
    <w:rsid w:val="001551A2"/>
    <w:rsid w:val="0015526C"/>
    <w:rsid w:val="00157372"/>
    <w:rsid w:val="0016006A"/>
    <w:rsid w:val="0016044E"/>
    <w:rsid w:val="001608ED"/>
    <w:rsid w:val="00160DF5"/>
    <w:rsid w:val="001636D5"/>
    <w:rsid w:val="00163EEC"/>
    <w:rsid w:val="00165014"/>
    <w:rsid w:val="001663B9"/>
    <w:rsid w:val="00167983"/>
    <w:rsid w:val="001679FD"/>
    <w:rsid w:val="0017100B"/>
    <w:rsid w:val="00171F68"/>
    <w:rsid w:val="00174682"/>
    <w:rsid w:val="00174BBD"/>
    <w:rsid w:val="00177229"/>
    <w:rsid w:val="00177369"/>
    <w:rsid w:val="00177540"/>
    <w:rsid w:val="001775C1"/>
    <w:rsid w:val="001775C4"/>
    <w:rsid w:val="001778DC"/>
    <w:rsid w:val="00177ED9"/>
    <w:rsid w:val="0018017B"/>
    <w:rsid w:val="00181069"/>
    <w:rsid w:val="0018332C"/>
    <w:rsid w:val="00184EF7"/>
    <w:rsid w:val="001858E3"/>
    <w:rsid w:val="00185A40"/>
    <w:rsid w:val="001860A0"/>
    <w:rsid w:val="00186DD2"/>
    <w:rsid w:val="0019227A"/>
    <w:rsid w:val="00195233"/>
    <w:rsid w:val="00195650"/>
    <w:rsid w:val="001977C8"/>
    <w:rsid w:val="00197C7B"/>
    <w:rsid w:val="001A1B88"/>
    <w:rsid w:val="001A1F92"/>
    <w:rsid w:val="001A2382"/>
    <w:rsid w:val="001A34F0"/>
    <w:rsid w:val="001A38C1"/>
    <w:rsid w:val="001A4FF6"/>
    <w:rsid w:val="001A68F4"/>
    <w:rsid w:val="001A6CB0"/>
    <w:rsid w:val="001B07D7"/>
    <w:rsid w:val="001B1D9D"/>
    <w:rsid w:val="001B1FB4"/>
    <w:rsid w:val="001B2FCB"/>
    <w:rsid w:val="001B3D7B"/>
    <w:rsid w:val="001B415E"/>
    <w:rsid w:val="001B44C8"/>
    <w:rsid w:val="001B482A"/>
    <w:rsid w:val="001B511A"/>
    <w:rsid w:val="001B57B0"/>
    <w:rsid w:val="001B6380"/>
    <w:rsid w:val="001B6CDE"/>
    <w:rsid w:val="001B7CA3"/>
    <w:rsid w:val="001C022C"/>
    <w:rsid w:val="001C111C"/>
    <w:rsid w:val="001C1938"/>
    <w:rsid w:val="001C1982"/>
    <w:rsid w:val="001C2AB9"/>
    <w:rsid w:val="001C2DD3"/>
    <w:rsid w:val="001C4A8B"/>
    <w:rsid w:val="001C54B0"/>
    <w:rsid w:val="001C5F62"/>
    <w:rsid w:val="001C6466"/>
    <w:rsid w:val="001C6DB9"/>
    <w:rsid w:val="001C6FB6"/>
    <w:rsid w:val="001D01AF"/>
    <w:rsid w:val="001D1842"/>
    <w:rsid w:val="001D1EAA"/>
    <w:rsid w:val="001D2920"/>
    <w:rsid w:val="001D2965"/>
    <w:rsid w:val="001D41DA"/>
    <w:rsid w:val="001D4D5E"/>
    <w:rsid w:val="001D4FA8"/>
    <w:rsid w:val="001D504E"/>
    <w:rsid w:val="001D5262"/>
    <w:rsid w:val="001D6DB6"/>
    <w:rsid w:val="001D6F72"/>
    <w:rsid w:val="001D711B"/>
    <w:rsid w:val="001E0B57"/>
    <w:rsid w:val="001E0E99"/>
    <w:rsid w:val="001E1A4D"/>
    <w:rsid w:val="001E3038"/>
    <w:rsid w:val="001E35AF"/>
    <w:rsid w:val="001E3784"/>
    <w:rsid w:val="001E41F3"/>
    <w:rsid w:val="001E4AA3"/>
    <w:rsid w:val="001E50E2"/>
    <w:rsid w:val="001E6065"/>
    <w:rsid w:val="001E73BD"/>
    <w:rsid w:val="001E7450"/>
    <w:rsid w:val="001E7D40"/>
    <w:rsid w:val="001F0085"/>
    <w:rsid w:val="001F01A9"/>
    <w:rsid w:val="001F0201"/>
    <w:rsid w:val="001F0476"/>
    <w:rsid w:val="001F0CA1"/>
    <w:rsid w:val="001F2538"/>
    <w:rsid w:val="001F2CFC"/>
    <w:rsid w:val="001F3BDF"/>
    <w:rsid w:val="001F46A0"/>
    <w:rsid w:val="001F5B17"/>
    <w:rsid w:val="001F6117"/>
    <w:rsid w:val="001F7A97"/>
    <w:rsid w:val="00200340"/>
    <w:rsid w:val="002010F1"/>
    <w:rsid w:val="0020116F"/>
    <w:rsid w:val="0020138F"/>
    <w:rsid w:val="002023A8"/>
    <w:rsid w:val="002023FE"/>
    <w:rsid w:val="002032D5"/>
    <w:rsid w:val="002042A1"/>
    <w:rsid w:val="00204C05"/>
    <w:rsid w:val="0020587A"/>
    <w:rsid w:val="0020597E"/>
    <w:rsid w:val="00205B9C"/>
    <w:rsid w:val="00206268"/>
    <w:rsid w:val="00206464"/>
    <w:rsid w:val="00207048"/>
    <w:rsid w:val="00207793"/>
    <w:rsid w:val="002107B2"/>
    <w:rsid w:val="0021160E"/>
    <w:rsid w:val="0021178E"/>
    <w:rsid w:val="00212651"/>
    <w:rsid w:val="00214991"/>
    <w:rsid w:val="00217E79"/>
    <w:rsid w:val="00220898"/>
    <w:rsid w:val="002209D2"/>
    <w:rsid w:val="002214AD"/>
    <w:rsid w:val="0022182B"/>
    <w:rsid w:val="00221D0A"/>
    <w:rsid w:val="00223223"/>
    <w:rsid w:val="00223971"/>
    <w:rsid w:val="0022418F"/>
    <w:rsid w:val="0022499C"/>
    <w:rsid w:val="00224B6C"/>
    <w:rsid w:val="00224D88"/>
    <w:rsid w:val="00225BF4"/>
    <w:rsid w:val="00225EF8"/>
    <w:rsid w:val="002261DC"/>
    <w:rsid w:val="002263AA"/>
    <w:rsid w:val="00226AF5"/>
    <w:rsid w:val="002277A5"/>
    <w:rsid w:val="002313BF"/>
    <w:rsid w:val="00231543"/>
    <w:rsid w:val="00231B8B"/>
    <w:rsid w:val="00231E54"/>
    <w:rsid w:val="002321E8"/>
    <w:rsid w:val="002322F7"/>
    <w:rsid w:val="002323C1"/>
    <w:rsid w:val="00232E93"/>
    <w:rsid w:val="0023360F"/>
    <w:rsid w:val="00234668"/>
    <w:rsid w:val="00234797"/>
    <w:rsid w:val="00234F69"/>
    <w:rsid w:val="00235251"/>
    <w:rsid w:val="0023598F"/>
    <w:rsid w:val="00235B4C"/>
    <w:rsid w:val="00236705"/>
    <w:rsid w:val="0023683D"/>
    <w:rsid w:val="002376A3"/>
    <w:rsid w:val="002379A1"/>
    <w:rsid w:val="00241029"/>
    <w:rsid w:val="00241AD4"/>
    <w:rsid w:val="0024335F"/>
    <w:rsid w:val="00243BC1"/>
    <w:rsid w:val="00244332"/>
    <w:rsid w:val="00245042"/>
    <w:rsid w:val="00245B23"/>
    <w:rsid w:val="00246DE8"/>
    <w:rsid w:val="0025022A"/>
    <w:rsid w:val="00250854"/>
    <w:rsid w:val="0025158B"/>
    <w:rsid w:val="002519AC"/>
    <w:rsid w:val="00251E57"/>
    <w:rsid w:val="0025228F"/>
    <w:rsid w:val="002530BE"/>
    <w:rsid w:val="0025315D"/>
    <w:rsid w:val="002567D5"/>
    <w:rsid w:val="00257195"/>
    <w:rsid w:val="002578D8"/>
    <w:rsid w:val="002613A5"/>
    <w:rsid w:val="00264C15"/>
    <w:rsid w:val="00266F91"/>
    <w:rsid w:val="00267881"/>
    <w:rsid w:val="00270469"/>
    <w:rsid w:val="00271E3A"/>
    <w:rsid w:val="00271F74"/>
    <w:rsid w:val="002723F2"/>
    <w:rsid w:val="00273821"/>
    <w:rsid w:val="00273FC1"/>
    <w:rsid w:val="00274BB4"/>
    <w:rsid w:val="00274E67"/>
    <w:rsid w:val="00275D12"/>
    <w:rsid w:val="00275FE7"/>
    <w:rsid w:val="00276CD2"/>
    <w:rsid w:val="00277A1E"/>
    <w:rsid w:val="0028062F"/>
    <w:rsid w:val="002808AD"/>
    <w:rsid w:val="00280FEC"/>
    <w:rsid w:val="00281430"/>
    <w:rsid w:val="00281EB0"/>
    <w:rsid w:val="00281F7F"/>
    <w:rsid w:val="0028456D"/>
    <w:rsid w:val="00285548"/>
    <w:rsid w:val="00285749"/>
    <w:rsid w:val="00285EC2"/>
    <w:rsid w:val="0028675B"/>
    <w:rsid w:val="002928C7"/>
    <w:rsid w:val="00292D61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963E6"/>
    <w:rsid w:val="00296871"/>
    <w:rsid w:val="002A19D4"/>
    <w:rsid w:val="002A261D"/>
    <w:rsid w:val="002A270D"/>
    <w:rsid w:val="002A3934"/>
    <w:rsid w:val="002A3BBC"/>
    <w:rsid w:val="002A4201"/>
    <w:rsid w:val="002A4C84"/>
    <w:rsid w:val="002A5191"/>
    <w:rsid w:val="002A622D"/>
    <w:rsid w:val="002A66B9"/>
    <w:rsid w:val="002A6FBE"/>
    <w:rsid w:val="002B1C9E"/>
    <w:rsid w:val="002B1E85"/>
    <w:rsid w:val="002B4A9F"/>
    <w:rsid w:val="002B565A"/>
    <w:rsid w:val="002B59FE"/>
    <w:rsid w:val="002B689A"/>
    <w:rsid w:val="002B7766"/>
    <w:rsid w:val="002C0977"/>
    <w:rsid w:val="002C24E5"/>
    <w:rsid w:val="002C28CD"/>
    <w:rsid w:val="002C3153"/>
    <w:rsid w:val="002C3443"/>
    <w:rsid w:val="002C3BA4"/>
    <w:rsid w:val="002C3F9C"/>
    <w:rsid w:val="002C446E"/>
    <w:rsid w:val="002C4482"/>
    <w:rsid w:val="002C4BB7"/>
    <w:rsid w:val="002C559B"/>
    <w:rsid w:val="002C5758"/>
    <w:rsid w:val="002C5A7B"/>
    <w:rsid w:val="002C5BCD"/>
    <w:rsid w:val="002C63B6"/>
    <w:rsid w:val="002C7216"/>
    <w:rsid w:val="002C72D9"/>
    <w:rsid w:val="002C73CF"/>
    <w:rsid w:val="002C762F"/>
    <w:rsid w:val="002C7B02"/>
    <w:rsid w:val="002C7F94"/>
    <w:rsid w:val="002D1D19"/>
    <w:rsid w:val="002D2931"/>
    <w:rsid w:val="002D2B18"/>
    <w:rsid w:val="002D32AD"/>
    <w:rsid w:val="002D336B"/>
    <w:rsid w:val="002D3445"/>
    <w:rsid w:val="002D37DB"/>
    <w:rsid w:val="002D3F6E"/>
    <w:rsid w:val="002D4229"/>
    <w:rsid w:val="002D4826"/>
    <w:rsid w:val="002D4908"/>
    <w:rsid w:val="002D4B06"/>
    <w:rsid w:val="002D4DCF"/>
    <w:rsid w:val="002D5A91"/>
    <w:rsid w:val="002D69C6"/>
    <w:rsid w:val="002D721E"/>
    <w:rsid w:val="002D756C"/>
    <w:rsid w:val="002E068A"/>
    <w:rsid w:val="002E0E6D"/>
    <w:rsid w:val="002E14F8"/>
    <w:rsid w:val="002E16EB"/>
    <w:rsid w:val="002E2184"/>
    <w:rsid w:val="002E2C3E"/>
    <w:rsid w:val="002E3EF6"/>
    <w:rsid w:val="002E4216"/>
    <w:rsid w:val="002E4C5F"/>
    <w:rsid w:val="002E5A45"/>
    <w:rsid w:val="002E5AD8"/>
    <w:rsid w:val="002E5E1A"/>
    <w:rsid w:val="002E68BE"/>
    <w:rsid w:val="002E74B9"/>
    <w:rsid w:val="002F03BC"/>
    <w:rsid w:val="002F1B90"/>
    <w:rsid w:val="002F1E63"/>
    <w:rsid w:val="002F24E3"/>
    <w:rsid w:val="002F4309"/>
    <w:rsid w:val="002F4657"/>
    <w:rsid w:val="002F55B2"/>
    <w:rsid w:val="002F67F8"/>
    <w:rsid w:val="002F6B54"/>
    <w:rsid w:val="002F757B"/>
    <w:rsid w:val="002F7A88"/>
    <w:rsid w:val="003001D0"/>
    <w:rsid w:val="00302459"/>
    <w:rsid w:val="003028B2"/>
    <w:rsid w:val="00303421"/>
    <w:rsid w:val="0030355C"/>
    <w:rsid w:val="00303DCF"/>
    <w:rsid w:val="003045A8"/>
    <w:rsid w:val="00305706"/>
    <w:rsid w:val="00305BD4"/>
    <w:rsid w:val="00305EE5"/>
    <w:rsid w:val="0030696B"/>
    <w:rsid w:val="003079D9"/>
    <w:rsid w:val="00310AAF"/>
    <w:rsid w:val="00310F20"/>
    <w:rsid w:val="0031179C"/>
    <w:rsid w:val="00311FF7"/>
    <w:rsid w:val="00312856"/>
    <w:rsid w:val="00315034"/>
    <w:rsid w:val="0031543D"/>
    <w:rsid w:val="00315F2F"/>
    <w:rsid w:val="00316D12"/>
    <w:rsid w:val="00316D4A"/>
    <w:rsid w:val="003205DA"/>
    <w:rsid w:val="0032143F"/>
    <w:rsid w:val="00322BF9"/>
    <w:rsid w:val="003231DE"/>
    <w:rsid w:val="00323AE2"/>
    <w:rsid w:val="00323B96"/>
    <w:rsid w:val="00324E7A"/>
    <w:rsid w:val="0032561B"/>
    <w:rsid w:val="00325769"/>
    <w:rsid w:val="00325B85"/>
    <w:rsid w:val="00326166"/>
    <w:rsid w:val="00326C1A"/>
    <w:rsid w:val="00326CB0"/>
    <w:rsid w:val="00327C4D"/>
    <w:rsid w:val="00327C80"/>
    <w:rsid w:val="0033143D"/>
    <w:rsid w:val="00331D74"/>
    <w:rsid w:val="0033263B"/>
    <w:rsid w:val="00332B0C"/>
    <w:rsid w:val="00333213"/>
    <w:rsid w:val="00333B90"/>
    <w:rsid w:val="00334763"/>
    <w:rsid w:val="00334BBB"/>
    <w:rsid w:val="00336954"/>
    <w:rsid w:val="003371C6"/>
    <w:rsid w:val="00340C26"/>
    <w:rsid w:val="00340FC5"/>
    <w:rsid w:val="00341115"/>
    <w:rsid w:val="00342A3B"/>
    <w:rsid w:val="00342E26"/>
    <w:rsid w:val="003436A3"/>
    <w:rsid w:val="00343FB8"/>
    <w:rsid w:val="003452B6"/>
    <w:rsid w:val="003463A5"/>
    <w:rsid w:val="00347361"/>
    <w:rsid w:val="0035052F"/>
    <w:rsid w:val="00350772"/>
    <w:rsid w:val="00351711"/>
    <w:rsid w:val="00351B7B"/>
    <w:rsid w:val="00351BCD"/>
    <w:rsid w:val="00352A6B"/>
    <w:rsid w:val="00352B67"/>
    <w:rsid w:val="0035378A"/>
    <w:rsid w:val="00353A10"/>
    <w:rsid w:val="00354F27"/>
    <w:rsid w:val="00355689"/>
    <w:rsid w:val="00355891"/>
    <w:rsid w:val="003558FA"/>
    <w:rsid w:val="00355E3A"/>
    <w:rsid w:val="00355E72"/>
    <w:rsid w:val="003561A9"/>
    <w:rsid w:val="00357A1A"/>
    <w:rsid w:val="00360667"/>
    <w:rsid w:val="003616A4"/>
    <w:rsid w:val="00361D36"/>
    <w:rsid w:val="003621A3"/>
    <w:rsid w:val="003629FE"/>
    <w:rsid w:val="00363FF1"/>
    <w:rsid w:val="003643D7"/>
    <w:rsid w:val="00364C02"/>
    <w:rsid w:val="00366FA1"/>
    <w:rsid w:val="00367757"/>
    <w:rsid w:val="0037004C"/>
    <w:rsid w:val="003701BD"/>
    <w:rsid w:val="003703CB"/>
    <w:rsid w:val="00370920"/>
    <w:rsid w:val="0037119B"/>
    <w:rsid w:val="003716D6"/>
    <w:rsid w:val="00371EED"/>
    <w:rsid w:val="0037224C"/>
    <w:rsid w:val="0037270D"/>
    <w:rsid w:val="00372A7D"/>
    <w:rsid w:val="00373E10"/>
    <w:rsid w:val="0037427C"/>
    <w:rsid w:val="00380197"/>
    <w:rsid w:val="00380EBB"/>
    <w:rsid w:val="003819DC"/>
    <w:rsid w:val="00381C0D"/>
    <w:rsid w:val="00381F6C"/>
    <w:rsid w:val="00382B41"/>
    <w:rsid w:val="003837A3"/>
    <w:rsid w:val="00384193"/>
    <w:rsid w:val="00384EED"/>
    <w:rsid w:val="003852F4"/>
    <w:rsid w:val="003862C3"/>
    <w:rsid w:val="00386758"/>
    <w:rsid w:val="00386FBC"/>
    <w:rsid w:val="00387985"/>
    <w:rsid w:val="00390EDA"/>
    <w:rsid w:val="00391BE3"/>
    <w:rsid w:val="003923AD"/>
    <w:rsid w:val="00393AB1"/>
    <w:rsid w:val="00393C91"/>
    <w:rsid w:val="00393FA3"/>
    <w:rsid w:val="0039412B"/>
    <w:rsid w:val="00394CF5"/>
    <w:rsid w:val="0039604D"/>
    <w:rsid w:val="00396388"/>
    <w:rsid w:val="00396450"/>
    <w:rsid w:val="003A2E9C"/>
    <w:rsid w:val="003A38B6"/>
    <w:rsid w:val="003A41E4"/>
    <w:rsid w:val="003A448F"/>
    <w:rsid w:val="003A4FE1"/>
    <w:rsid w:val="003A557A"/>
    <w:rsid w:val="003A5B19"/>
    <w:rsid w:val="003A6D6C"/>
    <w:rsid w:val="003B2BAE"/>
    <w:rsid w:val="003B3117"/>
    <w:rsid w:val="003B5800"/>
    <w:rsid w:val="003B6E00"/>
    <w:rsid w:val="003B7C7F"/>
    <w:rsid w:val="003C1312"/>
    <w:rsid w:val="003C3310"/>
    <w:rsid w:val="003C4C53"/>
    <w:rsid w:val="003C4F4F"/>
    <w:rsid w:val="003C53DC"/>
    <w:rsid w:val="003C6D51"/>
    <w:rsid w:val="003C7216"/>
    <w:rsid w:val="003C7585"/>
    <w:rsid w:val="003D0F1F"/>
    <w:rsid w:val="003D1684"/>
    <w:rsid w:val="003D17A2"/>
    <w:rsid w:val="003D1A37"/>
    <w:rsid w:val="003D4B4C"/>
    <w:rsid w:val="003D4CBF"/>
    <w:rsid w:val="003D57A6"/>
    <w:rsid w:val="003D5917"/>
    <w:rsid w:val="003D5DCB"/>
    <w:rsid w:val="003D6692"/>
    <w:rsid w:val="003D6F36"/>
    <w:rsid w:val="003E0E02"/>
    <w:rsid w:val="003E0E80"/>
    <w:rsid w:val="003E214F"/>
    <w:rsid w:val="003E2447"/>
    <w:rsid w:val="003E2BFF"/>
    <w:rsid w:val="003E3ABC"/>
    <w:rsid w:val="003E47BE"/>
    <w:rsid w:val="003E4B0C"/>
    <w:rsid w:val="003E4F0B"/>
    <w:rsid w:val="003E576C"/>
    <w:rsid w:val="003E5E2B"/>
    <w:rsid w:val="003E6759"/>
    <w:rsid w:val="003E69F6"/>
    <w:rsid w:val="003E6C2A"/>
    <w:rsid w:val="003E71D0"/>
    <w:rsid w:val="003E7F9C"/>
    <w:rsid w:val="003F1A72"/>
    <w:rsid w:val="003F1DA4"/>
    <w:rsid w:val="003F21A6"/>
    <w:rsid w:val="003F2306"/>
    <w:rsid w:val="003F27D5"/>
    <w:rsid w:val="003F2910"/>
    <w:rsid w:val="003F2930"/>
    <w:rsid w:val="003F5304"/>
    <w:rsid w:val="003F548F"/>
    <w:rsid w:val="003F5516"/>
    <w:rsid w:val="003F6A59"/>
    <w:rsid w:val="00401BEC"/>
    <w:rsid w:val="00401EBD"/>
    <w:rsid w:val="0040734E"/>
    <w:rsid w:val="004077EF"/>
    <w:rsid w:val="00407AFD"/>
    <w:rsid w:val="00407F9F"/>
    <w:rsid w:val="004122AC"/>
    <w:rsid w:val="00412FCE"/>
    <w:rsid w:val="004131D9"/>
    <w:rsid w:val="004136D2"/>
    <w:rsid w:val="0041390E"/>
    <w:rsid w:val="004144BA"/>
    <w:rsid w:val="00414BB3"/>
    <w:rsid w:val="00415963"/>
    <w:rsid w:val="0041669D"/>
    <w:rsid w:val="00416961"/>
    <w:rsid w:val="00416AC5"/>
    <w:rsid w:val="004201F7"/>
    <w:rsid w:val="00421EAB"/>
    <w:rsid w:val="00423C5F"/>
    <w:rsid w:val="00424CD5"/>
    <w:rsid w:val="00424D68"/>
    <w:rsid w:val="0042735E"/>
    <w:rsid w:val="00427A04"/>
    <w:rsid w:val="0043246D"/>
    <w:rsid w:val="0043356C"/>
    <w:rsid w:val="00433E63"/>
    <w:rsid w:val="00434BE2"/>
    <w:rsid w:val="00435C19"/>
    <w:rsid w:val="00435C42"/>
    <w:rsid w:val="00436239"/>
    <w:rsid w:val="00437000"/>
    <w:rsid w:val="0043787E"/>
    <w:rsid w:val="00437A99"/>
    <w:rsid w:val="00440532"/>
    <w:rsid w:val="00443222"/>
    <w:rsid w:val="00444983"/>
    <w:rsid w:val="00444F8C"/>
    <w:rsid w:val="004453C9"/>
    <w:rsid w:val="00445A1C"/>
    <w:rsid w:val="0044674B"/>
    <w:rsid w:val="00446771"/>
    <w:rsid w:val="00451AF0"/>
    <w:rsid w:val="00453767"/>
    <w:rsid w:val="00453897"/>
    <w:rsid w:val="00454B84"/>
    <w:rsid w:val="004555BE"/>
    <w:rsid w:val="00455F90"/>
    <w:rsid w:val="004567A8"/>
    <w:rsid w:val="00456EF9"/>
    <w:rsid w:val="00456FB2"/>
    <w:rsid w:val="00457E35"/>
    <w:rsid w:val="0046072B"/>
    <w:rsid w:val="004607BA"/>
    <w:rsid w:val="00460DFE"/>
    <w:rsid w:val="004621F1"/>
    <w:rsid w:val="004667D7"/>
    <w:rsid w:val="00466B68"/>
    <w:rsid w:val="00466F57"/>
    <w:rsid w:val="00467069"/>
    <w:rsid w:val="004673D2"/>
    <w:rsid w:val="00467821"/>
    <w:rsid w:val="004678D4"/>
    <w:rsid w:val="0047197D"/>
    <w:rsid w:val="00471C06"/>
    <w:rsid w:val="00472352"/>
    <w:rsid w:val="004736B9"/>
    <w:rsid w:val="00473B6E"/>
    <w:rsid w:val="0047550E"/>
    <w:rsid w:val="00475FA8"/>
    <w:rsid w:val="004761B3"/>
    <w:rsid w:val="00476F6B"/>
    <w:rsid w:val="0047739E"/>
    <w:rsid w:val="004819CD"/>
    <w:rsid w:val="00481A7B"/>
    <w:rsid w:val="004822A4"/>
    <w:rsid w:val="00483105"/>
    <w:rsid w:val="00483D3E"/>
    <w:rsid w:val="00483E0E"/>
    <w:rsid w:val="00483ED7"/>
    <w:rsid w:val="00485045"/>
    <w:rsid w:val="004865D5"/>
    <w:rsid w:val="00486D5B"/>
    <w:rsid w:val="004905B3"/>
    <w:rsid w:val="004915CF"/>
    <w:rsid w:val="0049166A"/>
    <w:rsid w:val="00491C2A"/>
    <w:rsid w:val="00491F4A"/>
    <w:rsid w:val="00492263"/>
    <w:rsid w:val="00492450"/>
    <w:rsid w:val="00492A75"/>
    <w:rsid w:val="004938DF"/>
    <w:rsid w:val="00493C70"/>
    <w:rsid w:val="00493D19"/>
    <w:rsid w:val="00494A79"/>
    <w:rsid w:val="00494E96"/>
    <w:rsid w:val="00495A6C"/>
    <w:rsid w:val="00496A9B"/>
    <w:rsid w:val="0049734C"/>
    <w:rsid w:val="004A0240"/>
    <w:rsid w:val="004A057E"/>
    <w:rsid w:val="004A1824"/>
    <w:rsid w:val="004A2817"/>
    <w:rsid w:val="004A2EF8"/>
    <w:rsid w:val="004A35BF"/>
    <w:rsid w:val="004A3677"/>
    <w:rsid w:val="004A387F"/>
    <w:rsid w:val="004A49E9"/>
    <w:rsid w:val="004A58B2"/>
    <w:rsid w:val="004A66C7"/>
    <w:rsid w:val="004A6E92"/>
    <w:rsid w:val="004A715A"/>
    <w:rsid w:val="004A71C4"/>
    <w:rsid w:val="004A724B"/>
    <w:rsid w:val="004A78E4"/>
    <w:rsid w:val="004A7C06"/>
    <w:rsid w:val="004B1319"/>
    <w:rsid w:val="004B1E09"/>
    <w:rsid w:val="004B3079"/>
    <w:rsid w:val="004B3D21"/>
    <w:rsid w:val="004B4C38"/>
    <w:rsid w:val="004B5426"/>
    <w:rsid w:val="004B5622"/>
    <w:rsid w:val="004B61CD"/>
    <w:rsid w:val="004B73E3"/>
    <w:rsid w:val="004C14E9"/>
    <w:rsid w:val="004C1718"/>
    <w:rsid w:val="004C1E9C"/>
    <w:rsid w:val="004C4FA4"/>
    <w:rsid w:val="004C5480"/>
    <w:rsid w:val="004C5649"/>
    <w:rsid w:val="004C702B"/>
    <w:rsid w:val="004C71D0"/>
    <w:rsid w:val="004C7705"/>
    <w:rsid w:val="004D0597"/>
    <w:rsid w:val="004D0C17"/>
    <w:rsid w:val="004D18C7"/>
    <w:rsid w:val="004D221A"/>
    <w:rsid w:val="004D244F"/>
    <w:rsid w:val="004D38A4"/>
    <w:rsid w:val="004D5606"/>
    <w:rsid w:val="004D6157"/>
    <w:rsid w:val="004D679B"/>
    <w:rsid w:val="004E0E6A"/>
    <w:rsid w:val="004E118E"/>
    <w:rsid w:val="004E1D68"/>
    <w:rsid w:val="004E22D6"/>
    <w:rsid w:val="004E6920"/>
    <w:rsid w:val="004E7583"/>
    <w:rsid w:val="004E7EAF"/>
    <w:rsid w:val="004F0D89"/>
    <w:rsid w:val="004F1D9E"/>
    <w:rsid w:val="004F2ABD"/>
    <w:rsid w:val="004F2B49"/>
    <w:rsid w:val="004F2C82"/>
    <w:rsid w:val="004F30D4"/>
    <w:rsid w:val="004F3427"/>
    <w:rsid w:val="004F34D4"/>
    <w:rsid w:val="004F395D"/>
    <w:rsid w:val="004F3BBB"/>
    <w:rsid w:val="004F4209"/>
    <w:rsid w:val="004F5418"/>
    <w:rsid w:val="004F58BC"/>
    <w:rsid w:val="004F60A9"/>
    <w:rsid w:val="004F6211"/>
    <w:rsid w:val="004F6F3D"/>
    <w:rsid w:val="004F73A5"/>
    <w:rsid w:val="004F76F4"/>
    <w:rsid w:val="00501087"/>
    <w:rsid w:val="00502A31"/>
    <w:rsid w:val="00502CE9"/>
    <w:rsid w:val="005030D8"/>
    <w:rsid w:val="00503404"/>
    <w:rsid w:val="00503992"/>
    <w:rsid w:val="00503F28"/>
    <w:rsid w:val="00504ABB"/>
    <w:rsid w:val="00504BB3"/>
    <w:rsid w:val="00504E75"/>
    <w:rsid w:val="005058E9"/>
    <w:rsid w:val="00506247"/>
    <w:rsid w:val="00506CEC"/>
    <w:rsid w:val="00507E26"/>
    <w:rsid w:val="00510F75"/>
    <w:rsid w:val="005114EC"/>
    <w:rsid w:val="005125DD"/>
    <w:rsid w:val="00512908"/>
    <w:rsid w:val="0051371E"/>
    <w:rsid w:val="00513A2F"/>
    <w:rsid w:val="00514868"/>
    <w:rsid w:val="005148B7"/>
    <w:rsid w:val="00514BA5"/>
    <w:rsid w:val="00514D26"/>
    <w:rsid w:val="00515F98"/>
    <w:rsid w:val="00516344"/>
    <w:rsid w:val="0051671D"/>
    <w:rsid w:val="00516808"/>
    <w:rsid w:val="0052025F"/>
    <w:rsid w:val="005203B7"/>
    <w:rsid w:val="0052072E"/>
    <w:rsid w:val="00520D74"/>
    <w:rsid w:val="00521612"/>
    <w:rsid w:val="005223F3"/>
    <w:rsid w:val="00522622"/>
    <w:rsid w:val="00522A48"/>
    <w:rsid w:val="00523857"/>
    <w:rsid w:val="00523B56"/>
    <w:rsid w:val="005242AC"/>
    <w:rsid w:val="005266F6"/>
    <w:rsid w:val="00526805"/>
    <w:rsid w:val="00526910"/>
    <w:rsid w:val="0052757D"/>
    <w:rsid w:val="0052770D"/>
    <w:rsid w:val="00527855"/>
    <w:rsid w:val="0053010C"/>
    <w:rsid w:val="005304D0"/>
    <w:rsid w:val="00530D6B"/>
    <w:rsid w:val="00531843"/>
    <w:rsid w:val="00531C66"/>
    <w:rsid w:val="005325DA"/>
    <w:rsid w:val="00532F2B"/>
    <w:rsid w:val="005330EE"/>
    <w:rsid w:val="005347C5"/>
    <w:rsid w:val="005357B3"/>
    <w:rsid w:val="005365BE"/>
    <w:rsid w:val="00537938"/>
    <w:rsid w:val="0054059A"/>
    <w:rsid w:val="00541214"/>
    <w:rsid w:val="00541256"/>
    <w:rsid w:val="0054262E"/>
    <w:rsid w:val="00543AB5"/>
    <w:rsid w:val="0054438E"/>
    <w:rsid w:val="005449E5"/>
    <w:rsid w:val="005456E5"/>
    <w:rsid w:val="00546EF4"/>
    <w:rsid w:val="0054785C"/>
    <w:rsid w:val="005501A1"/>
    <w:rsid w:val="00550DD0"/>
    <w:rsid w:val="00551346"/>
    <w:rsid w:val="00551C3E"/>
    <w:rsid w:val="00551DDD"/>
    <w:rsid w:val="00552D60"/>
    <w:rsid w:val="00553158"/>
    <w:rsid w:val="00553B83"/>
    <w:rsid w:val="005546C7"/>
    <w:rsid w:val="00554773"/>
    <w:rsid w:val="00554F54"/>
    <w:rsid w:val="00555282"/>
    <w:rsid w:val="005554DB"/>
    <w:rsid w:val="00557C6C"/>
    <w:rsid w:val="005602B5"/>
    <w:rsid w:val="005607F7"/>
    <w:rsid w:val="005609CE"/>
    <w:rsid w:val="00561F4A"/>
    <w:rsid w:val="005634D7"/>
    <w:rsid w:val="005646BF"/>
    <w:rsid w:val="005650FA"/>
    <w:rsid w:val="00565294"/>
    <w:rsid w:val="00566E95"/>
    <w:rsid w:val="005671AB"/>
    <w:rsid w:val="0056791E"/>
    <w:rsid w:val="00567EB3"/>
    <w:rsid w:val="00572763"/>
    <w:rsid w:val="00572797"/>
    <w:rsid w:val="005728A9"/>
    <w:rsid w:val="00572941"/>
    <w:rsid w:val="00572B6C"/>
    <w:rsid w:val="00572D3D"/>
    <w:rsid w:val="00573C46"/>
    <w:rsid w:val="00573CE7"/>
    <w:rsid w:val="00573E45"/>
    <w:rsid w:val="0057426E"/>
    <w:rsid w:val="00575C14"/>
    <w:rsid w:val="00575DF7"/>
    <w:rsid w:val="00576AA7"/>
    <w:rsid w:val="00576B52"/>
    <w:rsid w:val="00577754"/>
    <w:rsid w:val="0058102B"/>
    <w:rsid w:val="005831DD"/>
    <w:rsid w:val="00583D3F"/>
    <w:rsid w:val="0058472F"/>
    <w:rsid w:val="00584912"/>
    <w:rsid w:val="00584B99"/>
    <w:rsid w:val="0058628B"/>
    <w:rsid w:val="005865D8"/>
    <w:rsid w:val="00586DD7"/>
    <w:rsid w:val="00586F21"/>
    <w:rsid w:val="0059239B"/>
    <w:rsid w:val="005936AE"/>
    <w:rsid w:val="005936AF"/>
    <w:rsid w:val="005944E5"/>
    <w:rsid w:val="0059611C"/>
    <w:rsid w:val="005A0B70"/>
    <w:rsid w:val="005A2C0F"/>
    <w:rsid w:val="005A3E77"/>
    <w:rsid w:val="005A459A"/>
    <w:rsid w:val="005A5317"/>
    <w:rsid w:val="005A5B67"/>
    <w:rsid w:val="005A6F63"/>
    <w:rsid w:val="005A77C6"/>
    <w:rsid w:val="005B0621"/>
    <w:rsid w:val="005B142A"/>
    <w:rsid w:val="005B17D5"/>
    <w:rsid w:val="005B218F"/>
    <w:rsid w:val="005B21D8"/>
    <w:rsid w:val="005B286F"/>
    <w:rsid w:val="005B288E"/>
    <w:rsid w:val="005B49AA"/>
    <w:rsid w:val="005B5098"/>
    <w:rsid w:val="005B57AD"/>
    <w:rsid w:val="005B662F"/>
    <w:rsid w:val="005B79EA"/>
    <w:rsid w:val="005C0B1C"/>
    <w:rsid w:val="005C25B7"/>
    <w:rsid w:val="005C25DC"/>
    <w:rsid w:val="005C37E4"/>
    <w:rsid w:val="005C3A4F"/>
    <w:rsid w:val="005C3EA0"/>
    <w:rsid w:val="005C40B6"/>
    <w:rsid w:val="005C4641"/>
    <w:rsid w:val="005C5CC5"/>
    <w:rsid w:val="005C7656"/>
    <w:rsid w:val="005D0520"/>
    <w:rsid w:val="005D1702"/>
    <w:rsid w:val="005D1877"/>
    <w:rsid w:val="005D1DAC"/>
    <w:rsid w:val="005D2E91"/>
    <w:rsid w:val="005D34B6"/>
    <w:rsid w:val="005D38FB"/>
    <w:rsid w:val="005D397D"/>
    <w:rsid w:val="005D46A2"/>
    <w:rsid w:val="005D5A2E"/>
    <w:rsid w:val="005D5E66"/>
    <w:rsid w:val="005D7B07"/>
    <w:rsid w:val="005D7B79"/>
    <w:rsid w:val="005E0079"/>
    <w:rsid w:val="005E0489"/>
    <w:rsid w:val="005E066C"/>
    <w:rsid w:val="005E22A4"/>
    <w:rsid w:val="005E2C44"/>
    <w:rsid w:val="005E300B"/>
    <w:rsid w:val="005E3280"/>
    <w:rsid w:val="005E3795"/>
    <w:rsid w:val="005E3FD5"/>
    <w:rsid w:val="005E5A4E"/>
    <w:rsid w:val="005E5E23"/>
    <w:rsid w:val="005E64D8"/>
    <w:rsid w:val="005F0E08"/>
    <w:rsid w:val="005F1896"/>
    <w:rsid w:val="005F208E"/>
    <w:rsid w:val="005F48CD"/>
    <w:rsid w:val="00600BB7"/>
    <w:rsid w:val="00600E5D"/>
    <w:rsid w:val="006012B9"/>
    <w:rsid w:val="00601E7C"/>
    <w:rsid w:val="00602547"/>
    <w:rsid w:val="00603B86"/>
    <w:rsid w:val="006050F1"/>
    <w:rsid w:val="00605398"/>
    <w:rsid w:val="00606F7E"/>
    <w:rsid w:val="00607113"/>
    <w:rsid w:val="0060743C"/>
    <w:rsid w:val="006079DE"/>
    <w:rsid w:val="00610758"/>
    <w:rsid w:val="0061083C"/>
    <w:rsid w:val="006110D2"/>
    <w:rsid w:val="0061138D"/>
    <w:rsid w:val="00611D7A"/>
    <w:rsid w:val="00615149"/>
    <w:rsid w:val="00615C80"/>
    <w:rsid w:val="00615EEE"/>
    <w:rsid w:val="0061627A"/>
    <w:rsid w:val="00616B5F"/>
    <w:rsid w:val="006176DD"/>
    <w:rsid w:val="0061783A"/>
    <w:rsid w:val="006209D5"/>
    <w:rsid w:val="00620B0F"/>
    <w:rsid w:val="00621AFD"/>
    <w:rsid w:val="00621D26"/>
    <w:rsid w:val="00622936"/>
    <w:rsid w:val="0062296D"/>
    <w:rsid w:val="00623FA7"/>
    <w:rsid w:val="00625940"/>
    <w:rsid w:val="00625CEF"/>
    <w:rsid w:val="00626E69"/>
    <w:rsid w:val="0062772E"/>
    <w:rsid w:val="00627890"/>
    <w:rsid w:val="00627994"/>
    <w:rsid w:val="00627B49"/>
    <w:rsid w:val="00627D95"/>
    <w:rsid w:val="00630165"/>
    <w:rsid w:val="006302A6"/>
    <w:rsid w:val="006307BB"/>
    <w:rsid w:val="00630D2E"/>
    <w:rsid w:val="006310CD"/>
    <w:rsid w:val="00631138"/>
    <w:rsid w:val="00631181"/>
    <w:rsid w:val="006332B2"/>
    <w:rsid w:val="0063381B"/>
    <w:rsid w:val="00634784"/>
    <w:rsid w:val="006349EE"/>
    <w:rsid w:val="00634C72"/>
    <w:rsid w:val="006350D9"/>
    <w:rsid w:val="00635D14"/>
    <w:rsid w:val="00637F2C"/>
    <w:rsid w:val="006407A8"/>
    <w:rsid w:val="00641134"/>
    <w:rsid w:val="0064161B"/>
    <w:rsid w:val="006418C7"/>
    <w:rsid w:val="006429F8"/>
    <w:rsid w:val="006438A5"/>
    <w:rsid w:val="006439F7"/>
    <w:rsid w:val="00643D70"/>
    <w:rsid w:val="00643FDE"/>
    <w:rsid w:val="0064476B"/>
    <w:rsid w:val="00644D08"/>
    <w:rsid w:val="006450BF"/>
    <w:rsid w:val="00646458"/>
    <w:rsid w:val="00647065"/>
    <w:rsid w:val="00647E1E"/>
    <w:rsid w:val="00652E41"/>
    <w:rsid w:val="00652F68"/>
    <w:rsid w:val="00653D47"/>
    <w:rsid w:val="0065407D"/>
    <w:rsid w:val="00654A1C"/>
    <w:rsid w:val="00656298"/>
    <w:rsid w:val="0066041B"/>
    <w:rsid w:val="00661F1C"/>
    <w:rsid w:val="006631D6"/>
    <w:rsid w:val="006631D9"/>
    <w:rsid w:val="006632D4"/>
    <w:rsid w:val="006645D7"/>
    <w:rsid w:val="00664ACD"/>
    <w:rsid w:val="00664C7E"/>
    <w:rsid w:val="0066605D"/>
    <w:rsid w:val="006660C6"/>
    <w:rsid w:val="00666395"/>
    <w:rsid w:val="00666DD8"/>
    <w:rsid w:val="006701A5"/>
    <w:rsid w:val="006705F0"/>
    <w:rsid w:val="0067096A"/>
    <w:rsid w:val="00670B5A"/>
    <w:rsid w:val="00670B7C"/>
    <w:rsid w:val="00670E91"/>
    <w:rsid w:val="00671283"/>
    <w:rsid w:val="00671E44"/>
    <w:rsid w:val="00672492"/>
    <w:rsid w:val="006726F6"/>
    <w:rsid w:val="00673B4E"/>
    <w:rsid w:val="00673F38"/>
    <w:rsid w:val="00674A87"/>
    <w:rsid w:val="00674F8C"/>
    <w:rsid w:val="006754BB"/>
    <w:rsid w:val="00675BD3"/>
    <w:rsid w:val="006765FF"/>
    <w:rsid w:val="00681497"/>
    <w:rsid w:val="00681869"/>
    <w:rsid w:val="0068295E"/>
    <w:rsid w:val="00683590"/>
    <w:rsid w:val="00683A98"/>
    <w:rsid w:val="0068422A"/>
    <w:rsid w:val="006853A9"/>
    <w:rsid w:val="00685676"/>
    <w:rsid w:val="00685906"/>
    <w:rsid w:val="00685CB5"/>
    <w:rsid w:val="0068764D"/>
    <w:rsid w:val="006906C2"/>
    <w:rsid w:val="00690D77"/>
    <w:rsid w:val="00693123"/>
    <w:rsid w:val="00693A52"/>
    <w:rsid w:val="00694F02"/>
    <w:rsid w:val="00696285"/>
    <w:rsid w:val="006A27C6"/>
    <w:rsid w:val="006A2BB2"/>
    <w:rsid w:val="006A443D"/>
    <w:rsid w:val="006A4BC4"/>
    <w:rsid w:val="006A4CED"/>
    <w:rsid w:val="006A664F"/>
    <w:rsid w:val="006A6838"/>
    <w:rsid w:val="006A6904"/>
    <w:rsid w:val="006A6996"/>
    <w:rsid w:val="006A6C31"/>
    <w:rsid w:val="006A7A97"/>
    <w:rsid w:val="006B007A"/>
    <w:rsid w:val="006B178C"/>
    <w:rsid w:val="006B1CA7"/>
    <w:rsid w:val="006B2F6F"/>
    <w:rsid w:val="006B4EF4"/>
    <w:rsid w:val="006B5246"/>
    <w:rsid w:val="006B6D17"/>
    <w:rsid w:val="006C09F2"/>
    <w:rsid w:val="006C0EE6"/>
    <w:rsid w:val="006C1CE2"/>
    <w:rsid w:val="006C366D"/>
    <w:rsid w:val="006C36D3"/>
    <w:rsid w:val="006C3E60"/>
    <w:rsid w:val="006C6CCF"/>
    <w:rsid w:val="006C73D1"/>
    <w:rsid w:val="006C76A0"/>
    <w:rsid w:val="006D0082"/>
    <w:rsid w:val="006D059C"/>
    <w:rsid w:val="006D0D08"/>
    <w:rsid w:val="006D1383"/>
    <w:rsid w:val="006D1E5C"/>
    <w:rsid w:val="006D27C1"/>
    <w:rsid w:val="006D3886"/>
    <w:rsid w:val="006D39AD"/>
    <w:rsid w:val="006D610E"/>
    <w:rsid w:val="006D6B98"/>
    <w:rsid w:val="006D6FC7"/>
    <w:rsid w:val="006E04D2"/>
    <w:rsid w:val="006E0AF8"/>
    <w:rsid w:val="006E0B67"/>
    <w:rsid w:val="006E0CB0"/>
    <w:rsid w:val="006E0DB9"/>
    <w:rsid w:val="006E208E"/>
    <w:rsid w:val="006E21E4"/>
    <w:rsid w:val="006E3A1C"/>
    <w:rsid w:val="006E46B3"/>
    <w:rsid w:val="006E4E9F"/>
    <w:rsid w:val="006E59BA"/>
    <w:rsid w:val="006E7D80"/>
    <w:rsid w:val="006F1D76"/>
    <w:rsid w:val="006F2562"/>
    <w:rsid w:val="006F495F"/>
    <w:rsid w:val="006F49D1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820"/>
    <w:rsid w:val="0070283A"/>
    <w:rsid w:val="00703478"/>
    <w:rsid w:val="00703BCE"/>
    <w:rsid w:val="00703CB7"/>
    <w:rsid w:val="00703F1B"/>
    <w:rsid w:val="00705EF6"/>
    <w:rsid w:val="00705F98"/>
    <w:rsid w:val="00705FA1"/>
    <w:rsid w:val="007060C9"/>
    <w:rsid w:val="00707064"/>
    <w:rsid w:val="00707D3A"/>
    <w:rsid w:val="0071066D"/>
    <w:rsid w:val="00711396"/>
    <w:rsid w:val="007125B7"/>
    <w:rsid w:val="00712AA2"/>
    <w:rsid w:val="00712F5A"/>
    <w:rsid w:val="007132D7"/>
    <w:rsid w:val="007136BA"/>
    <w:rsid w:val="00714A25"/>
    <w:rsid w:val="007156C4"/>
    <w:rsid w:val="007174EE"/>
    <w:rsid w:val="007177F3"/>
    <w:rsid w:val="00720AED"/>
    <w:rsid w:val="00720CE4"/>
    <w:rsid w:val="00721BB2"/>
    <w:rsid w:val="007224CD"/>
    <w:rsid w:val="0072326C"/>
    <w:rsid w:val="007237E8"/>
    <w:rsid w:val="007240B3"/>
    <w:rsid w:val="007247BC"/>
    <w:rsid w:val="00725A0D"/>
    <w:rsid w:val="00726AB8"/>
    <w:rsid w:val="00726B94"/>
    <w:rsid w:val="007277FE"/>
    <w:rsid w:val="00727B43"/>
    <w:rsid w:val="00730386"/>
    <w:rsid w:val="007304DD"/>
    <w:rsid w:val="007310F2"/>
    <w:rsid w:val="007316DF"/>
    <w:rsid w:val="007320A6"/>
    <w:rsid w:val="00732B20"/>
    <w:rsid w:val="00732E28"/>
    <w:rsid w:val="00733013"/>
    <w:rsid w:val="0073341C"/>
    <w:rsid w:val="00733D85"/>
    <w:rsid w:val="00734B83"/>
    <w:rsid w:val="00734F0B"/>
    <w:rsid w:val="007359D7"/>
    <w:rsid w:val="00735A55"/>
    <w:rsid w:val="007378BA"/>
    <w:rsid w:val="00737A82"/>
    <w:rsid w:val="00742F08"/>
    <w:rsid w:val="007430BB"/>
    <w:rsid w:val="0074377F"/>
    <w:rsid w:val="00744523"/>
    <w:rsid w:val="007464A1"/>
    <w:rsid w:val="00746768"/>
    <w:rsid w:val="007468E1"/>
    <w:rsid w:val="00746DAC"/>
    <w:rsid w:val="007503B9"/>
    <w:rsid w:val="007506E8"/>
    <w:rsid w:val="00750AC6"/>
    <w:rsid w:val="00750F0E"/>
    <w:rsid w:val="00750FED"/>
    <w:rsid w:val="00751FA3"/>
    <w:rsid w:val="0075286F"/>
    <w:rsid w:val="00752A30"/>
    <w:rsid w:val="007538D1"/>
    <w:rsid w:val="00753A02"/>
    <w:rsid w:val="00753FFA"/>
    <w:rsid w:val="0075402D"/>
    <w:rsid w:val="00754097"/>
    <w:rsid w:val="0075417D"/>
    <w:rsid w:val="00761AD4"/>
    <w:rsid w:val="00763130"/>
    <w:rsid w:val="00763E34"/>
    <w:rsid w:val="00764D85"/>
    <w:rsid w:val="007652AA"/>
    <w:rsid w:val="007652C9"/>
    <w:rsid w:val="00765492"/>
    <w:rsid w:val="007659A7"/>
    <w:rsid w:val="00765FFB"/>
    <w:rsid w:val="00766154"/>
    <w:rsid w:val="007678AB"/>
    <w:rsid w:val="007678C0"/>
    <w:rsid w:val="00767FC9"/>
    <w:rsid w:val="007700E9"/>
    <w:rsid w:val="00771831"/>
    <w:rsid w:val="00772511"/>
    <w:rsid w:val="00772EE9"/>
    <w:rsid w:val="00773E86"/>
    <w:rsid w:val="00774029"/>
    <w:rsid w:val="00774723"/>
    <w:rsid w:val="00774B66"/>
    <w:rsid w:val="00775151"/>
    <w:rsid w:val="007751E2"/>
    <w:rsid w:val="007755FD"/>
    <w:rsid w:val="00776189"/>
    <w:rsid w:val="007764BF"/>
    <w:rsid w:val="00776B4A"/>
    <w:rsid w:val="00776D40"/>
    <w:rsid w:val="007778F6"/>
    <w:rsid w:val="00780238"/>
    <w:rsid w:val="007806CB"/>
    <w:rsid w:val="00780B3C"/>
    <w:rsid w:val="00781856"/>
    <w:rsid w:val="00781E7F"/>
    <w:rsid w:val="00782C6F"/>
    <w:rsid w:val="00783003"/>
    <w:rsid w:val="007831B3"/>
    <w:rsid w:val="00783551"/>
    <w:rsid w:val="00783C8C"/>
    <w:rsid w:val="007840BE"/>
    <w:rsid w:val="0078572C"/>
    <w:rsid w:val="00785739"/>
    <w:rsid w:val="00790802"/>
    <w:rsid w:val="007922F8"/>
    <w:rsid w:val="0079287F"/>
    <w:rsid w:val="00792CD6"/>
    <w:rsid w:val="007931BA"/>
    <w:rsid w:val="0079342E"/>
    <w:rsid w:val="00793C86"/>
    <w:rsid w:val="0079442D"/>
    <w:rsid w:val="00794441"/>
    <w:rsid w:val="00794E36"/>
    <w:rsid w:val="00795E88"/>
    <w:rsid w:val="00796155"/>
    <w:rsid w:val="00796522"/>
    <w:rsid w:val="00796B2F"/>
    <w:rsid w:val="00797D98"/>
    <w:rsid w:val="007A04A8"/>
    <w:rsid w:val="007A4999"/>
    <w:rsid w:val="007A4CD1"/>
    <w:rsid w:val="007A6A65"/>
    <w:rsid w:val="007A76A0"/>
    <w:rsid w:val="007A7836"/>
    <w:rsid w:val="007B0249"/>
    <w:rsid w:val="007B07B0"/>
    <w:rsid w:val="007B36D7"/>
    <w:rsid w:val="007B446A"/>
    <w:rsid w:val="007B512A"/>
    <w:rsid w:val="007B5967"/>
    <w:rsid w:val="007B6720"/>
    <w:rsid w:val="007B6C73"/>
    <w:rsid w:val="007B744C"/>
    <w:rsid w:val="007B74F1"/>
    <w:rsid w:val="007C04E8"/>
    <w:rsid w:val="007C1493"/>
    <w:rsid w:val="007C1ABF"/>
    <w:rsid w:val="007C2F6A"/>
    <w:rsid w:val="007C31E4"/>
    <w:rsid w:val="007C377C"/>
    <w:rsid w:val="007C3D26"/>
    <w:rsid w:val="007C40E1"/>
    <w:rsid w:val="007C4F48"/>
    <w:rsid w:val="007C50C2"/>
    <w:rsid w:val="007C6B55"/>
    <w:rsid w:val="007D10FB"/>
    <w:rsid w:val="007D180C"/>
    <w:rsid w:val="007D1F62"/>
    <w:rsid w:val="007D36E2"/>
    <w:rsid w:val="007D36F1"/>
    <w:rsid w:val="007D3E81"/>
    <w:rsid w:val="007D4827"/>
    <w:rsid w:val="007D54F5"/>
    <w:rsid w:val="007D6BB2"/>
    <w:rsid w:val="007D7072"/>
    <w:rsid w:val="007D78F4"/>
    <w:rsid w:val="007E06D6"/>
    <w:rsid w:val="007E2488"/>
    <w:rsid w:val="007E3AF4"/>
    <w:rsid w:val="007E3B8F"/>
    <w:rsid w:val="007E6913"/>
    <w:rsid w:val="007E70E2"/>
    <w:rsid w:val="007E7FA2"/>
    <w:rsid w:val="007E7FB5"/>
    <w:rsid w:val="007E7FB6"/>
    <w:rsid w:val="007F0E6B"/>
    <w:rsid w:val="007F11E8"/>
    <w:rsid w:val="007F1286"/>
    <w:rsid w:val="007F12FC"/>
    <w:rsid w:val="007F1803"/>
    <w:rsid w:val="007F2759"/>
    <w:rsid w:val="007F4E74"/>
    <w:rsid w:val="007F749D"/>
    <w:rsid w:val="007F750E"/>
    <w:rsid w:val="007F7A8D"/>
    <w:rsid w:val="007F7ACC"/>
    <w:rsid w:val="0080062C"/>
    <w:rsid w:val="00800A95"/>
    <w:rsid w:val="00801B02"/>
    <w:rsid w:val="00801C18"/>
    <w:rsid w:val="008026B0"/>
    <w:rsid w:val="00804A7D"/>
    <w:rsid w:val="00807E69"/>
    <w:rsid w:val="00811EB2"/>
    <w:rsid w:val="00812BD5"/>
    <w:rsid w:val="00813558"/>
    <w:rsid w:val="00814156"/>
    <w:rsid w:val="00814C88"/>
    <w:rsid w:val="008161E5"/>
    <w:rsid w:val="008165C3"/>
    <w:rsid w:val="00817C74"/>
    <w:rsid w:val="00817FA3"/>
    <w:rsid w:val="008216EC"/>
    <w:rsid w:val="00822C3E"/>
    <w:rsid w:val="00822F59"/>
    <w:rsid w:val="0082326C"/>
    <w:rsid w:val="008236A1"/>
    <w:rsid w:val="00826975"/>
    <w:rsid w:val="00827178"/>
    <w:rsid w:val="00827BE8"/>
    <w:rsid w:val="0083039A"/>
    <w:rsid w:val="00830462"/>
    <w:rsid w:val="0083056C"/>
    <w:rsid w:val="008316E1"/>
    <w:rsid w:val="0083245A"/>
    <w:rsid w:val="00832EE8"/>
    <w:rsid w:val="00833076"/>
    <w:rsid w:val="008341DD"/>
    <w:rsid w:val="00835204"/>
    <w:rsid w:val="00835205"/>
    <w:rsid w:val="0083568C"/>
    <w:rsid w:val="0083606D"/>
    <w:rsid w:val="00836974"/>
    <w:rsid w:val="00837EEB"/>
    <w:rsid w:val="0084075D"/>
    <w:rsid w:val="00841806"/>
    <w:rsid w:val="008421D3"/>
    <w:rsid w:val="00842F5B"/>
    <w:rsid w:val="00843B67"/>
    <w:rsid w:val="0084422A"/>
    <w:rsid w:val="00845815"/>
    <w:rsid w:val="00845C20"/>
    <w:rsid w:val="00846E94"/>
    <w:rsid w:val="00847222"/>
    <w:rsid w:val="00847343"/>
    <w:rsid w:val="00850DCF"/>
    <w:rsid w:val="0085112A"/>
    <w:rsid w:val="008525BE"/>
    <w:rsid w:val="00852B57"/>
    <w:rsid w:val="00852E99"/>
    <w:rsid w:val="008537FC"/>
    <w:rsid w:val="00855B68"/>
    <w:rsid w:val="0085631C"/>
    <w:rsid w:val="0085641C"/>
    <w:rsid w:val="00860196"/>
    <w:rsid w:val="008643E3"/>
    <w:rsid w:val="0086790E"/>
    <w:rsid w:val="00871D58"/>
    <w:rsid w:val="0087285B"/>
    <w:rsid w:val="00872C69"/>
    <w:rsid w:val="00873249"/>
    <w:rsid w:val="00873AA0"/>
    <w:rsid w:val="00874647"/>
    <w:rsid w:val="00874E26"/>
    <w:rsid w:val="0087671C"/>
    <w:rsid w:val="00877427"/>
    <w:rsid w:val="00880500"/>
    <w:rsid w:val="008809A6"/>
    <w:rsid w:val="0088193D"/>
    <w:rsid w:val="00881BC8"/>
    <w:rsid w:val="008838A3"/>
    <w:rsid w:val="00883DE9"/>
    <w:rsid w:val="00884DB8"/>
    <w:rsid w:val="00884E52"/>
    <w:rsid w:val="008851E6"/>
    <w:rsid w:val="008853CF"/>
    <w:rsid w:val="00885747"/>
    <w:rsid w:val="008860B9"/>
    <w:rsid w:val="00886ED8"/>
    <w:rsid w:val="00890994"/>
    <w:rsid w:val="00890C7C"/>
    <w:rsid w:val="00890F8C"/>
    <w:rsid w:val="008922C2"/>
    <w:rsid w:val="00892701"/>
    <w:rsid w:val="008946B7"/>
    <w:rsid w:val="00897872"/>
    <w:rsid w:val="008A0411"/>
    <w:rsid w:val="008A07B6"/>
    <w:rsid w:val="008A2939"/>
    <w:rsid w:val="008A4B74"/>
    <w:rsid w:val="008A5486"/>
    <w:rsid w:val="008A58C6"/>
    <w:rsid w:val="008A598C"/>
    <w:rsid w:val="008A60C1"/>
    <w:rsid w:val="008A6681"/>
    <w:rsid w:val="008A6A6E"/>
    <w:rsid w:val="008A6E23"/>
    <w:rsid w:val="008A701C"/>
    <w:rsid w:val="008A7C51"/>
    <w:rsid w:val="008B03C4"/>
    <w:rsid w:val="008B0770"/>
    <w:rsid w:val="008B14F4"/>
    <w:rsid w:val="008B1A4E"/>
    <w:rsid w:val="008B2872"/>
    <w:rsid w:val="008B291E"/>
    <w:rsid w:val="008B6BBE"/>
    <w:rsid w:val="008B6E18"/>
    <w:rsid w:val="008B751B"/>
    <w:rsid w:val="008B7A52"/>
    <w:rsid w:val="008C0320"/>
    <w:rsid w:val="008C051D"/>
    <w:rsid w:val="008C0CFF"/>
    <w:rsid w:val="008C195A"/>
    <w:rsid w:val="008C1E98"/>
    <w:rsid w:val="008C222A"/>
    <w:rsid w:val="008C2871"/>
    <w:rsid w:val="008C320D"/>
    <w:rsid w:val="008C53F3"/>
    <w:rsid w:val="008C586D"/>
    <w:rsid w:val="008C7645"/>
    <w:rsid w:val="008C7845"/>
    <w:rsid w:val="008C7D0D"/>
    <w:rsid w:val="008D0901"/>
    <w:rsid w:val="008D1335"/>
    <w:rsid w:val="008D1353"/>
    <w:rsid w:val="008D1CC6"/>
    <w:rsid w:val="008D2776"/>
    <w:rsid w:val="008D2C81"/>
    <w:rsid w:val="008D2F54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317F"/>
    <w:rsid w:val="008E42A0"/>
    <w:rsid w:val="008E48DB"/>
    <w:rsid w:val="008E5CF9"/>
    <w:rsid w:val="008E66A6"/>
    <w:rsid w:val="008E726F"/>
    <w:rsid w:val="008E79CD"/>
    <w:rsid w:val="008E7DBA"/>
    <w:rsid w:val="008F06CD"/>
    <w:rsid w:val="008F1DD5"/>
    <w:rsid w:val="008F2B18"/>
    <w:rsid w:val="008F2E09"/>
    <w:rsid w:val="008F2E96"/>
    <w:rsid w:val="008F316F"/>
    <w:rsid w:val="008F3493"/>
    <w:rsid w:val="008F3C0D"/>
    <w:rsid w:val="008F4441"/>
    <w:rsid w:val="008F4FE5"/>
    <w:rsid w:val="008F5B85"/>
    <w:rsid w:val="008F77B1"/>
    <w:rsid w:val="008F797E"/>
    <w:rsid w:val="008F7CD0"/>
    <w:rsid w:val="00900ECE"/>
    <w:rsid w:val="009029D6"/>
    <w:rsid w:val="009031F0"/>
    <w:rsid w:val="009035C5"/>
    <w:rsid w:val="009038BF"/>
    <w:rsid w:val="00904758"/>
    <w:rsid w:val="00904A2E"/>
    <w:rsid w:val="009051C8"/>
    <w:rsid w:val="00905409"/>
    <w:rsid w:val="00905879"/>
    <w:rsid w:val="00905B1B"/>
    <w:rsid w:val="0090710A"/>
    <w:rsid w:val="00910004"/>
    <w:rsid w:val="009118A8"/>
    <w:rsid w:val="00916611"/>
    <w:rsid w:val="009173E2"/>
    <w:rsid w:val="00917441"/>
    <w:rsid w:val="00917777"/>
    <w:rsid w:val="0091792E"/>
    <w:rsid w:val="00920974"/>
    <w:rsid w:val="009222D0"/>
    <w:rsid w:val="00922D7C"/>
    <w:rsid w:val="00923818"/>
    <w:rsid w:val="009239BB"/>
    <w:rsid w:val="0092516E"/>
    <w:rsid w:val="00926114"/>
    <w:rsid w:val="00927857"/>
    <w:rsid w:val="00927B40"/>
    <w:rsid w:val="00931E63"/>
    <w:rsid w:val="00932114"/>
    <w:rsid w:val="00932AE1"/>
    <w:rsid w:val="00932C81"/>
    <w:rsid w:val="00932C9A"/>
    <w:rsid w:val="00933D96"/>
    <w:rsid w:val="009345CA"/>
    <w:rsid w:val="00934889"/>
    <w:rsid w:val="00935166"/>
    <w:rsid w:val="00935487"/>
    <w:rsid w:val="00935B1D"/>
    <w:rsid w:val="0093654F"/>
    <w:rsid w:val="0093757B"/>
    <w:rsid w:val="0093787A"/>
    <w:rsid w:val="00937886"/>
    <w:rsid w:val="00937F89"/>
    <w:rsid w:val="0094074A"/>
    <w:rsid w:val="009421CA"/>
    <w:rsid w:val="00942DAE"/>
    <w:rsid w:val="00942E79"/>
    <w:rsid w:val="009433E5"/>
    <w:rsid w:val="00943AAA"/>
    <w:rsid w:val="00943AEA"/>
    <w:rsid w:val="00946865"/>
    <w:rsid w:val="00946A28"/>
    <w:rsid w:val="00950BB4"/>
    <w:rsid w:val="00951CDA"/>
    <w:rsid w:val="00952DFC"/>
    <w:rsid w:val="009532B9"/>
    <w:rsid w:val="00954A16"/>
    <w:rsid w:val="00955911"/>
    <w:rsid w:val="00955C83"/>
    <w:rsid w:val="00955EC7"/>
    <w:rsid w:val="009568A6"/>
    <w:rsid w:val="00956F3A"/>
    <w:rsid w:val="009612A1"/>
    <w:rsid w:val="009617BC"/>
    <w:rsid w:val="00964DEA"/>
    <w:rsid w:val="009650EC"/>
    <w:rsid w:val="00966E9C"/>
    <w:rsid w:val="00967109"/>
    <w:rsid w:val="00967BBC"/>
    <w:rsid w:val="009730B0"/>
    <w:rsid w:val="00973CEF"/>
    <w:rsid w:val="00974045"/>
    <w:rsid w:val="0097454C"/>
    <w:rsid w:val="00974677"/>
    <w:rsid w:val="00974794"/>
    <w:rsid w:val="009749F3"/>
    <w:rsid w:val="00974FA3"/>
    <w:rsid w:val="00974FB7"/>
    <w:rsid w:val="00975E6F"/>
    <w:rsid w:val="00977B5A"/>
    <w:rsid w:val="00980067"/>
    <w:rsid w:val="00981B7A"/>
    <w:rsid w:val="00982B90"/>
    <w:rsid w:val="00983665"/>
    <w:rsid w:val="00983CCE"/>
    <w:rsid w:val="00987F4F"/>
    <w:rsid w:val="00990A84"/>
    <w:rsid w:val="00991380"/>
    <w:rsid w:val="00992122"/>
    <w:rsid w:val="00992485"/>
    <w:rsid w:val="00992F7D"/>
    <w:rsid w:val="009930E6"/>
    <w:rsid w:val="00993236"/>
    <w:rsid w:val="009935B7"/>
    <w:rsid w:val="00993FF4"/>
    <w:rsid w:val="00994DBB"/>
    <w:rsid w:val="0099570D"/>
    <w:rsid w:val="00997584"/>
    <w:rsid w:val="00997C30"/>
    <w:rsid w:val="00997F4A"/>
    <w:rsid w:val="009A153E"/>
    <w:rsid w:val="009A1557"/>
    <w:rsid w:val="009A167C"/>
    <w:rsid w:val="009A1843"/>
    <w:rsid w:val="009A184B"/>
    <w:rsid w:val="009A18D1"/>
    <w:rsid w:val="009A1CFA"/>
    <w:rsid w:val="009A265A"/>
    <w:rsid w:val="009A27EB"/>
    <w:rsid w:val="009A5309"/>
    <w:rsid w:val="009A5C52"/>
    <w:rsid w:val="009A5CEE"/>
    <w:rsid w:val="009A676C"/>
    <w:rsid w:val="009A722D"/>
    <w:rsid w:val="009A7356"/>
    <w:rsid w:val="009B2BFE"/>
    <w:rsid w:val="009B2DA2"/>
    <w:rsid w:val="009B3419"/>
    <w:rsid w:val="009B350B"/>
    <w:rsid w:val="009B38D1"/>
    <w:rsid w:val="009B3D69"/>
    <w:rsid w:val="009B5128"/>
    <w:rsid w:val="009B62AB"/>
    <w:rsid w:val="009B6C48"/>
    <w:rsid w:val="009B6FA1"/>
    <w:rsid w:val="009B7A9B"/>
    <w:rsid w:val="009C3424"/>
    <w:rsid w:val="009C387A"/>
    <w:rsid w:val="009C3C1E"/>
    <w:rsid w:val="009C3F6D"/>
    <w:rsid w:val="009C42A6"/>
    <w:rsid w:val="009C4FD9"/>
    <w:rsid w:val="009C5FA0"/>
    <w:rsid w:val="009C6D5B"/>
    <w:rsid w:val="009D0574"/>
    <w:rsid w:val="009D119A"/>
    <w:rsid w:val="009D1CE4"/>
    <w:rsid w:val="009D3199"/>
    <w:rsid w:val="009D3986"/>
    <w:rsid w:val="009D4386"/>
    <w:rsid w:val="009D63F9"/>
    <w:rsid w:val="009D69DE"/>
    <w:rsid w:val="009D7893"/>
    <w:rsid w:val="009E0B9D"/>
    <w:rsid w:val="009E0D45"/>
    <w:rsid w:val="009E15D3"/>
    <w:rsid w:val="009E1821"/>
    <w:rsid w:val="009E199D"/>
    <w:rsid w:val="009E2A13"/>
    <w:rsid w:val="009E326A"/>
    <w:rsid w:val="009E395C"/>
    <w:rsid w:val="009E3DDE"/>
    <w:rsid w:val="009E40F2"/>
    <w:rsid w:val="009E49C0"/>
    <w:rsid w:val="009E5207"/>
    <w:rsid w:val="009E6BC6"/>
    <w:rsid w:val="009E6DC2"/>
    <w:rsid w:val="009E7377"/>
    <w:rsid w:val="009E79AF"/>
    <w:rsid w:val="009F0494"/>
    <w:rsid w:val="009F0BD3"/>
    <w:rsid w:val="009F27FA"/>
    <w:rsid w:val="009F458D"/>
    <w:rsid w:val="009F5875"/>
    <w:rsid w:val="009F5C3D"/>
    <w:rsid w:val="009F6450"/>
    <w:rsid w:val="009F7997"/>
    <w:rsid w:val="00A007DD"/>
    <w:rsid w:val="00A01D4B"/>
    <w:rsid w:val="00A027C6"/>
    <w:rsid w:val="00A03496"/>
    <w:rsid w:val="00A04149"/>
    <w:rsid w:val="00A04C57"/>
    <w:rsid w:val="00A05953"/>
    <w:rsid w:val="00A0622B"/>
    <w:rsid w:val="00A06AD1"/>
    <w:rsid w:val="00A06BFC"/>
    <w:rsid w:val="00A06C05"/>
    <w:rsid w:val="00A07ACA"/>
    <w:rsid w:val="00A10593"/>
    <w:rsid w:val="00A10749"/>
    <w:rsid w:val="00A107BD"/>
    <w:rsid w:val="00A11D06"/>
    <w:rsid w:val="00A11DA6"/>
    <w:rsid w:val="00A142CE"/>
    <w:rsid w:val="00A16333"/>
    <w:rsid w:val="00A16A4C"/>
    <w:rsid w:val="00A202B7"/>
    <w:rsid w:val="00A21B43"/>
    <w:rsid w:val="00A21FB9"/>
    <w:rsid w:val="00A22E52"/>
    <w:rsid w:val="00A23D24"/>
    <w:rsid w:val="00A243EE"/>
    <w:rsid w:val="00A2699F"/>
    <w:rsid w:val="00A26A1E"/>
    <w:rsid w:val="00A26DE2"/>
    <w:rsid w:val="00A2778B"/>
    <w:rsid w:val="00A2785C"/>
    <w:rsid w:val="00A30656"/>
    <w:rsid w:val="00A3088A"/>
    <w:rsid w:val="00A3180A"/>
    <w:rsid w:val="00A31AC6"/>
    <w:rsid w:val="00A33D68"/>
    <w:rsid w:val="00A34915"/>
    <w:rsid w:val="00A3492C"/>
    <w:rsid w:val="00A34951"/>
    <w:rsid w:val="00A34AA3"/>
    <w:rsid w:val="00A35B1A"/>
    <w:rsid w:val="00A36038"/>
    <w:rsid w:val="00A36365"/>
    <w:rsid w:val="00A36EF0"/>
    <w:rsid w:val="00A36FE3"/>
    <w:rsid w:val="00A376FA"/>
    <w:rsid w:val="00A402CF"/>
    <w:rsid w:val="00A40401"/>
    <w:rsid w:val="00A40FC0"/>
    <w:rsid w:val="00A413AC"/>
    <w:rsid w:val="00A428DE"/>
    <w:rsid w:val="00A4419F"/>
    <w:rsid w:val="00A4422C"/>
    <w:rsid w:val="00A44325"/>
    <w:rsid w:val="00A44685"/>
    <w:rsid w:val="00A45996"/>
    <w:rsid w:val="00A46784"/>
    <w:rsid w:val="00A47E70"/>
    <w:rsid w:val="00A507A1"/>
    <w:rsid w:val="00A55128"/>
    <w:rsid w:val="00A55835"/>
    <w:rsid w:val="00A55BC5"/>
    <w:rsid w:val="00A570EF"/>
    <w:rsid w:val="00A6081E"/>
    <w:rsid w:val="00A61D78"/>
    <w:rsid w:val="00A624A9"/>
    <w:rsid w:val="00A62B37"/>
    <w:rsid w:val="00A62DC6"/>
    <w:rsid w:val="00A63036"/>
    <w:rsid w:val="00A632EB"/>
    <w:rsid w:val="00A638C7"/>
    <w:rsid w:val="00A63C72"/>
    <w:rsid w:val="00A64F6B"/>
    <w:rsid w:val="00A671CE"/>
    <w:rsid w:val="00A677DD"/>
    <w:rsid w:val="00A7130D"/>
    <w:rsid w:val="00A71FE2"/>
    <w:rsid w:val="00A71FF8"/>
    <w:rsid w:val="00A720DA"/>
    <w:rsid w:val="00A7250A"/>
    <w:rsid w:val="00A725DB"/>
    <w:rsid w:val="00A72DE1"/>
    <w:rsid w:val="00A730E8"/>
    <w:rsid w:val="00A73878"/>
    <w:rsid w:val="00A73BFE"/>
    <w:rsid w:val="00A740DE"/>
    <w:rsid w:val="00A75860"/>
    <w:rsid w:val="00A7613D"/>
    <w:rsid w:val="00A766B8"/>
    <w:rsid w:val="00A76980"/>
    <w:rsid w:val="00A76D1F"/>
    <w:rsid w:val="00A81C95"/>
    <w:rsid w:val="00A8205B"/>
    <w:rsid w:val="00A8255B"/>
    <w:rsid w:val="00A82733"/>
    <w:rsid w:val="00A83254"/>
    <w:rsid w:val="00A83501"/>
    <w:rsid w:val="00A83E7D"/>
    <w:rsid w:val="00A83ED4"/>
    <w:rsid w:val="00A84F1D"/>
    <w:rsid w:val="00A85223"/>
    <w:rsid w:val="00A85564"/>
    <w:rsid w:val="00A859B9"/>
    <w:rsid w:val="00A85B45"/>
    <w:rsid w:val="00A863EE"/>
    <w:rsid w:val="00A879FD"/>
    <w:rsid w:val="00A928E5"/>
    <w:rsid w:val="00A934D0"/>
    <w:rsid w:val="00A93BCA"/>
    <w:rsid w:val="00A9421F"/>
    <w:rsid w:val="00A94392"/>
    <w:rsid w:val="00A95754"/>
    <w:rsid w:val="00A9721B"/>
    <w:rsid w:val="00AA2901"/>
    <w:rsid w:val="00AA3669"/>
    <w:rsid w:val="00AA3A7F"/>
    <w:rsid w:val="00AA4C5E"/>
    <w:rsid w:val="00AA73DA"/>
    <w:rsid w:val="00AA7DFA"/>
    <w:rsid w:val="00AB057B"/>
    <w:rsid w:val="00AB2179"/>
    <w:rsid w:val="00AB3629"/>
    <w:rsid w:val="00AB37CE"/>
    <w:rsid w:val="00AB4399"/>
    <w:rsid w:val="00AB4891"/>
    <w:rsid w:val="00AB502E"/>
    <w:rsid w:val="00AB580D"/>
    <w:rsid w:val="00AB5AAB"/>
    <w:rsid w:val="00AB72D3"/>
    <w:rsid w:val="00AC0202"/>
    <w:rsid w:val="00AC0E55"/>
    <w:rsid w:val="00AC24D8"/>
    <w:rsid w:val="00AC2B26"/>
    <w:rsid w:val="00AC32AC"/>
    <w:rsid w:val="00AC4067"/>
    <w:rsid w:val="00AC4A99"/>
    <w:rsid w:val="00AC4F01"/>
    <w:rsid w:val="00AC58F1"/>
    <w:rsid w:val="00AC6137"/>
    <w:rsid w:val="00AC6156"/>
    <w:rsid w:val="00AC6556"/>
    <w:rsid w:val="00AC7A66"/>
    <w:rsid w:val="00AD0483"/>
    <w:rsid w:val="00AD0624"/>
    <w:rsid w:val="00AD126B"/>
    <w:rsid w:val="00AD1841"/>
    <w:rsid w:val="00AD3681"/>
    <w:rsid w:val="00AD3B6A"/>
    <w:rsid w:val="00AD482F"/>
    <w:rsid w:val="00AD4C79"/>
    <w:rsid w:val="00AD530D"/>
    <w:rsid w:val="00AD6981"/>
    <w:rsid w:val="00AE0052"/>
    <w:rsid w:val="00AE07DC"/>
    <w:rsid w:val="00AE20D4"/>
    <w:rsid w:val="00AE256F"/>
    <w:rsid w:val="00AE2CC3"/>
    <w:rsid w:val="00AE2DDF"/>
    <w:rsid w:val="00AE30CF"/>
    <w:rsid w:val="00AE353A"/>
    <w:rsid w:val="00AE365B"/>
    <w:rsid w:val="00AE4202"/>
    <w:rsid w:val="00AE518F"/>
    <w:rsid w:val="00AE5600"/>
    <w:rsid w:val="00AE6F49"/>
    <w:rsid w:val="00AE6F57"/>
    <w:rsid w:val="00AE7EA7"/>
    <w:rsid w:val="00AF02B2"/>
    <w:rsid w:val="00AF0536"/>
    <w:rsid w:val="00AF067B"/>
    <w:rsid w:val="00AF1890"/>
    <w:rsid w:val="00AF3473"/>
    <w:rsid w:val="00AF3704"/>
    <w:rsid w:val="00AF45CD"/>
    <w:rsid w:val="00AF4991"/>
    <w:rsid w:val="00AF4A07"/>
    <w:rsid w:val="00AF4E18"/>
    <w:rsid w:val="00AF6AE1"/>
    <w:rsid w:val="00AF6B50"/>
    <w:rsid w:val="00AF7515"/>
    <w:rsid w:val="00B00341"/>
    <w:rsid w:val="00B004EA"/>
    <w:rsid w:val="00B00847"/>
    <w:rsid w:val="00B010E3"/>
    <w:rsid w:val="00B039EC"/>
    <w:rsid w:val="00B04A3E"/>
    <w:rsid w:val="00B04DA8"/>
    <w:rsid w:val="00B05534"/>
    <w:rsid w:val="00B06546"/>
    <w:rsid w:val="00B075E1"/>
    <w:rsid w:val="00B07ABB"/>
    <w:rsid w:val="00B07FFB"/>
    <w:rsid w:val="00B12191"/>
    <w:rsid w:val="00B128E0"/>
    <w:rsid w:val="00B13226"/>
    <w:rsid w:val="00B134CB"/>
    <w:rsid w:val="00B13CBD"/>
    <w:rsid w:val="00B13EAC"/>
    <w:rsid w:val="00B140DB"/>
    <w:rsid w:val="00B15481"/>
    <w:rsid w:val="00B15ABB"/>
    <w:rsid w:val="00B15B9E"/>
    <w:rsid w:val="00B16A7A"/>
    <w:rsid w:val="00B16FD7"/>
    <w:rsid w:val="00B174FB"/>
    <w:rsid w:val="00B178FE"/>
    <w:rsid w:val="00B17FD1"/>
    <w:rsid w:val="00B21279"/>
    <w:rsid w:val="00B21E5B"/>
    <w:rsid w:val="00B2333A"/>
    <w:rsid w:val="00B235F4"/>
    <w:rsid w:val="00B26195"/>
    <w:rsid w:val="00B27C79"/>
    <w:rsid w:val="00B27F94"/>
    <w:rsid w:val="00B30D09"/>
    <w:rsid w:val="00B319C0"/>
    <w:rsid w:val="00B31E2B"/>
    <w:rsid w:val="00B31ED2"/>
    <w:rsid w:val="00B32626"/>
    <w:rsid w:val="00B3360C"/>
    <w:rsid w:val="00B347E8"/>
    <w:rsid w:val="00B34A43"/>
    <w:rsid w:val="00B34D4E"/>
    <w:rsid w:val="00B34FB1"/>
    <w:rsid w:val="00B35CC0"/>
    <w:rsid w:val="00B36050"/>
    <w:rsid w:val="00B40B7C"/>
    <w:rsid w:val="00B40BA4"/>
    <w:rsid w:val="00B41217"/>
    <w:rsid w:val="00B42D10"/>
    <w:rsid w:val="00B4374E"/>
    <w:rsid w:val="00B44656"/>
    <w:rsid w:val="00B44933"/>
    <w:rsid w:val="00B45A16"/>
    <w:rsid w:val="00B465DC"/>
    <w:rsid w:val="00B47C0A"/>
    <w:rsid w:val="00B50132"/>
    <w:rsid w:val="00B50621"/>
    <w:rsid w:val="00B50707"/>
    <w:rsid w:val="00B50E05"/>
    <w:rsid w:val="00B52B4D"/>
    <w:rsid w:val="00B52D23"/>
    <w:rsid w:val="00B5303D"/>
    <w:rsid w:val="00B53817"/>
    <w:rsid w:val="00B53942"/>
    <w:rsid w:val="00B549A2"/>
    <w:rsid w:val="00B55129"/>
    <w:rsid w:val="00B557B2"/>
    <w:rsid w:val="00B55E48"/>
    <w:rsid w:val="00B6023C"/>
    <w:rsid w:val="00B614F8"/>
    <w:rsid w:val="00B619BE"/>
    <w:rsid w:val="00B61FEB"/>
    <w:rsid w:val="00B625C5"/>
    <w:rsid w:val="00B63DCF"/>
    <w:rsid w:val="00B64038"/>
    <w:rsid w:val="00B642D5"/>
    <w:rsid w:val="00B65EF1"/>
    <w:rsid w:val="00B667C5"/>
    <w:rsid w:val="00B66B07"/>
    <w:rsid w:val="00B67E51"/>
    <w:rsid w:val="00B67FC0"/>
    <w:rsid w:val="00B70153"/>
    <w:rsid w:val="00B704CB"/>
    <w:rsid w:val="00B705D1"/>
    <w:rsid w:val="00B718B2"/>
    <w:rsid w:val="00B71F0A"/>
    <w:rsid w:val="00B7221F"/>
    <w:rsid w:val="00B72FD0"/>
    <w:rsid w:val="00B7529A"/>
    <w:rsid w:val="00B75A4C"/>
    <w:rsid w:val="00B77537"/>
    <w:rsid w:val="00B77F3E"/>
    <w:rsid w:val="00B802D9"/>
    <w:rsid w:val="00B8063A"/>
    <w:rsid w:val="00B808CE"/>
    <w:rsid w:val="00B80E1D"/>
    <w:rsid w:val="00B80FF9"/>
    <w:rsid w:val="00B8161D"/>
    <w:rsid w:val="00B8244B"/>
    <w:rsid w:val="00B82661"/>
    <w:rsid w:val="00B82E23"/>
    <w:rsid w:val="00B83BC7"/>
    <w:rsid w:val="00B83F14"/>
    <w:rsid w:val="00B83F67"/>
    <w:rsid w:val="00B84852"/>
    <w:rsid w:val="00B85FCF"/>
    <w:rsid w:val="00B86576"/>
    <w:rsid w:val="00B87873"/>
    <w:rsid w:val="00B90FD9"/>
    <w:rsid w:val="00B93D8B"/>
    <w:rsid w:val="00B97C5D"/>
    <w:rsid w:val="00BA030D"/>
    <w:rsid w:val="00BA06E3"/>
    <w:rsid w:val="00BA0C8C"/>
    <w:rsid w:val="00BA0D9B"/>
    <w:rsid w:val="00BA109A"/>
    <w:rsid w:val="00BA1642"/>
    <w:rsid w:val="00BA28CF"/>
    <w:rsid w:val="00BA331C"/>
    <w:rsid w:val="00BA3349"/>
    <w:rsid w:val="00BA350E"/>
    <w:rsid w:val="00BA3CA4"/>
    <w:rsid w:val="00BA4995"/>
    <w:rsid w:val="00BA4A56"/>
    <w:rsid w:val="00BA4FB5"/>
    <w:rsid w:val="00BA623C"/>
    <w:rsid w:val="00BA6D64"/>
    <w:rsid w:val="00BA7517"/>
    <w:rsid w:val="00BB1573"/>
    <w:rsid w:val="00BB3294"/>
    <w:rsid w:val="00BB382A"/>
    <w:rsid w:val="00BB399B"/>
    <w:rsid w:val="00BB3DE8"/>
    <w:rsid w:val="00BB4CBA"/>
    <w:rsid w:val="00BB5613"/>
    <w:rsid w:val="00BB5F30"/>
    <w:rsid w:val="00BB6430"/>
    <w:rsid w:val="00BB6A53"/>
    <w:rsid w:val="00BB6B31"/>
    <w:rsid w:val="00BC15A4"/>
    <w:rsid w:val="00BC35B5"/>
    <w:rsid w:val="00BC39FF"/>
    <w:rsid w:val="00BC3D87"/>
    <w:rsid w:val="00BC4269"/>
    <w:rsid w:val="00BC5AC5"/>
    <w:rsid w:val="00BC617E"/>
    <w:rsid w:val="00BC6C4E"/>
    <w:rsid w:val="00BC7455"/>
    <w:rsid w:val="00BC7C76"/>
    <w:rsid w:val="00BD0E0B"/>
    <w:rsid w:val="00BD1FA4"/>
    <w:rsid w:val="00BD279D"/>
    <w:rsid w:val="00BD36FB"/>
    <w:rsid w:val="00BD5AE8"/>
    <w:rsid w:val="00BD5E3C"/>
    <w:rsid w:val="00BD6319"/>
    <w:rsid w:val="00BD64F8"/>
    <w:rsid w:val="00BE0FD3"/>
    <w:rsid w:val="00BE1993"/>
    <w:rsid w:val="00BE2DAB"/>
    <w:rsid w:val="00BE3BE3"/>
    <w:rsid w:val="00BE4185"/>
    <w:rsid w:val="00BE50CD"/>
    <w:rsid w:val="00BE52BB"/>
    <w:rsid w:val="00BE5E26"/>
    <w:rsid w:val="00BE698C"/>
    <w:rsid w:val="00BE7000"/>
    <w:rsid w:val="00BE77A9"/>
    <w:rsid w:val="00BE789D"/>
    <w:rsid w:val="00BF1C50"/>
    <w:rsid w:val="00BF21C3"/>
    <w:rsid w:val="00BF2782"/>
    <w:rsid w:val="00BF27E1"/>
    <w:rsid w:val="00BF310C"/>
    <w:rsid w:val="00BF3830"/>
    <w:rsid w:val="00BF394D"/>
    <w:rsid w:val="00BF3A83"/>
    <w:rsid w:val="00BF3D0E"/>
    <w:rsid w:val="00BF6172"/>
    <w:rsid w:val="00BF639F"/>
    <w:rsid w:val="00C0058C"/>
    <w:rsid w:val="00C04139"/>
    <w:rsid w:val="00C042AF"/>
    <w:rsid w:val="00C05681"/>
    <w:rsid w:val="00C06126"/>
    <w:rsid w:val="00C06C41"/>
    <w:rsid w:val="00C07709"/>
    <w:rsid w:val="00C11121"/>
    <w:rsid w:val="00C11712"/>
    <w:rsid w:val="00C12A55"/>
    <w:rsid w:val="00C138D6"/>
    <w:rsid w:val="00C168C6"/>
    <w:rsid w:val="00C16A30"/>
    <w:rsid w:val="00C16A56"/>
    <w:rsid w:val="00C16B21"/>
    <w:rsid w:val="00C17D9F"/>
    <w:rsid w:val="00C17DFA"/>
    <w:rsid w:val="00C20182"/>
    <w:rsid w:val="00C20F4E"/>
    <w:rsid w:val="00C212A3"/>
    <w:rsid w:val="00C21F22"/>
    <w:rsid w:val="00C22558"/>
    <w:rsid w:val="00C236D4"/>
    <w:rsid w:val="00C2412B"/>
    <w:rsid w:val="00C2448E"/>
    <w:rsid w:val="00C24E1D"/>
    <w:rsid w:val="00C26000"/>
    <w:rsid w:val="00C322F9"/>
    <w:rsid w:val="00C33600"/>
    <w:rsid w:val="00C344DF"/>
    <w:rsid w:val="00C34B4B"/>
    <w:rsid w:val="00C367B1"/>
    <w:rsid w:val="00C37A62"/>
    <w:rsid w:val="00C402BB"/>
    <w:rsid w:val="00C42D5A"/>
    <w:rsid w:val="00C42D6F"/>
    <w:rsid w:val="00C43060"/>
    <w:rsid w:val="00C4539D"/>
    <w:rsid w:val="00C454F3"/>
    <w:rsid w:val="00C45879"/>
    <w:rsid w:val="00C458AC"/>
    <w:rsid w:val="00C45B32"/>
    <w:rsid w:val="00C460F5"/>
    <w:rsid w:val="00C47034"/>
    <w:rsid w:val="00C4727C"/>
    <w:rsid w:val="00C47F2E"/>
    <w:rsid w:val="00C51973"/>
    <w:rsid w:val="00C52735"/>
    <w:rsid w:val="00C52CA4"/>
    <w:rsid w:val="00C5442E"/>
    <w:rsid w:val="00C54AF7"/>
    <w:rsid w:val="00C54BEB"/>
    <w:rsid w:val="00C5571D"/>
    <w:rsid w:val="00C55D04"/>
    <w:rsid w:val="00C56631"/>
    <w:rsid w:val="00C604D9"/>
    <w:rsid w:val="00C607EE"/>
    <w:rsid w:val="00C613E6"/>
    <w:rsid w:val="00C61C41"/>
    <w:rsid w:val="00C6290F"/>
    <w:rsid w:val="00C631CF"/>
    <w:rsid w:val="00C63735"/>
    <w:rsid w:val="00C63C1A"/>
    <w:rsid w:val="00C64816"/>
    <w:rsid w:val="00C6639A"/>
    <w:rsid w:val="00C673DC"/>
    <w:rsid w:val="00C67B92"/>
    <w:rsid w:val="00C716CA"/>
    <w:rsid w:val="00C729F9"/>
    <w:rsid w:val="00C73295"/>
    <w:rsid w:val="00C73C42"/>
    <w:rsid w:val="00C74835"/>
    <w:rsid w:val="00C7493C"/>
    <w:rsid w:val="00C74E8C"/>
    <w:rsid w:val="00C76EE5"/>
    <w:rsid w:val="00C774D3"/>
    <w:rsid w:val="00C8027C"/>
    <w:rsid w:val="00C806E9"/>
    <w:rsid w:val="00C809B9"/>
    <w:rsid w:val="00C80C4A"/>
    <w:rsid w:val="00C83013"/>
    <w:rsid w:val="00C838A1"/>
    <w:rsid w:val="00C84BE2"/>
    <w:rsid w:val="00C84DC4"/>
    <w:rsid w:val="00C854A8"/>
    <w:rsid w:val="00C85755"/>
    <w:rsid w:val="00C860CA"/>
    <w:rsid w:val="00C86124"/>
    <w:rsid w:val="00C867B5"/>
    <w:rsid w:val="00C86957"/>
    <w:rsid w:val="00C86EC0"/>
    <w:rsid w:val="00C91280"/>
    <w:rsid w:val="00C9170E"/>
    <w:rsid w:val="00C92086"/>
    <w:rsid w:val="00C92420"/>
    <w:rsid w:val="00C92645"/>
    <w:rsid w:val="00C93080"/>
    <w:rsid w:val="00C93983"/>
    <w:rsid w:val="00C94A1B"/>
    <w:rsid w:val="00C950C5"/>
    <w:rsid w:val="00C95985"/>
    <w:rsid w:val="00C95D1D"/>
    <w:rsid w:val="00C95DEA"/>
    <w:rsid w:val="00C95E7A"/>
    <w:rsid w:val="00C97A80"/>
    <w:rsid w:val="00C97F5A"/>
    <w:rsid w:val="00CA0830"/>
    <w:rsid w:val="00CA115B"/>
    <w:rsid w:val="00CA18DA"/>
    <w:rsid w:val="00CA1F55"/>
    <w:rsid w:val="00CA209D"/>
    <w:rsid w:val="00CA2621"/>
    <w:rsid w:val="00CA2ED0"/>
    <w:rsid w:val="00CA2FAB"/>
    <w:rsid w:val="00CA3678"/>
    <w:rsid w:val="00CA4447"/>
    <w:rsid w:val="00CA48F6"/>
    <w:rsid w:val="00CA50A6"/>
    <w:rsid w:val="00CA5422"/>
    <w:rsid w:val="00CA7256"/>
    <w:rsid w:val="00CA7E34"/>
    <w:rsid w:val="00CB11E0"/>
    <w:rsid w:val="00CB33D7"/>
    <w:rsid w:val="00CB348D"/>
    <w:rsid w:val="00CB3714"/>
    <w:rsid w:val="00CB4DE2"/>
    <w:rsid w:val="00CB516D"/>
    <w:rsid w:val="00CC004A"/>
    <w:rsid w:val="00CC1955"/>
    <w:rsid w:val="00CC1B29"/>
    <w:rsid w:val="00CC4432"/>
    <w:rsid w:val="00CC475F"/>
    <w:rsid w:val="00CC6082"/>
    <w:rsid w:val="00CC6C6E"/>
    <w:rsid w:val="00CC6E14"/>
    <w:rsid w:val="00CC73F0"/>
    <w:rsid w:val="00CC76E6"/>
    <w:rsid w:val="00CC7FD1"/>
    <w:rsid w:val="00CC7FFB"/>
    <w:rsid w:val="00CD01E6"/>
    <w:rsid w:val="00CD05C8"/>
    <w:rsid w:val="00CD06F2"/>
    <w:rsid w:val="00CD0ACA"/>
    <w:rsid w:val="00CD1A92"/>
    <w:rsid w:val="00CD1F55"/>
    <w:rsid w:val="00CD301F"/>
    <w:rsid w:val="00CD348F"/>
    <w:rsid w:val="00CD4072"/>
    <w:rsid w:val="00CD69CD"/>
    <w:rsid w:val="00CD6ED2"/>
    <w:rsid w:val="00CD703D"/>
    <w:rsid w:val="00CD7562"/>
    <w:rsid w:val="00CD772F"/>
    <w:rsid w:val="00CE0A18"/>
    <w:rsid w:val="00CE183E"/>
    <w:rsid w:val="00CE1A22"/>
    <w:rsid w:val="00CE2781"/>
    <w:rsid w:val="00CE2B74"/>
    <w:rsid w:val="00CE33DA"/>
    <w:rsid w:val="00CE3BE7"/>
    <w:rsid w:val="00CE3C10"/>
    <w:rsid w:val="00CE5D62"/>
    <w:rsid w:val="00CE6634"/>
    <w:rsid w:val="00CE6EDE"/>
    <w:rsid w:val="00CF0BD5"/>
    <w:rsid w:val="00CF0E13"/>
    <w:rsid w:val="00CF0F06"/>
    <w:rsid w:val="00CF3976"/>
    <w:rsid w:val="00CF4397"/>
    <w:rsid w:val="00CF5168"/>
    <w:rsid w:val="00CF5836"/>
    <w:rsid w:val="00CF5E93"/>
    <w:rsid w:val="00CF61D2"/>
    <w:rsid w:val="00CF62BB"/>
    <w:rsid w:val="00CF7357"/>
    <w:rsid w:val="00CF7811"/>
    <w:rsid w:val="00D0140B"/>
    <w:rsid w:val="00D020D2"/>
    <w:rsid w:val="00D0291E"/>
    <w:rsid w:val="00D03277"/>
    <w:rsid w:val="00D04281"/>
    <w:rsid w:val="00D045B1"/>
    <w:rsid w:val="00D051A3"/>
    <w:rsid w:val="00D0530B"/>
    <w:rsid w:val="00D0592B"/>
    <w:rsid w:val="00D07985"/>
    <w:rsid w:val="00D100F4"/>
    <w:rsid w:val="00D12684"/>
    <w:rsid w:val="00D129E1"/>
    <w:rsid w:val="00D13AF7"/>
    <w:rsid w:val="00D13E04"/>
    <w:rsid w:val="00D14BDC"/>
    <w:rsid w:val="00D1547D"/>
    <w:rsid w:val="00D15834"/>
    <w:rsid w:val="00D15D1D"/>
    <w:rsid w:val="00D1676B"/>
    <w:rsid w:val="00D169F1"/>
    <w:rsid w:val="00D17C12"/>
    <w:rsid w:val="00D17D34"/>
    <w:rsid w:val="00D20A32"/>
    <w:rsid w:val="00D233A3"/>
    <w:rsid w:val="00D2389D"/>
    <w:rsid w:val="00D24B5B"/>
    <w:rsid w:val="00D24B7B"/>
    <w:rsid w:val="00D25335"/>
    <w:rsid w:val="00D2537D"/>
    <w:rsid w:val="00D25BBD"/>
    <w:rsid w:val="00D25C6F"/>
    <w:rsid w:val="00D2660D"/>
    <w:rsid w:val="00D317C2"/>
    <w:rsid w:val="00D32033"/>
    <w:rsid w:val="00D322C4"/>
    <w:rsid w:val="00D32B0C"/>
    <w:rsid w:val="00D34B96"/>
    <w:rsid w:val="00D377E1"/>
    <w:rsid w:val="00D40C3D"/>
    <w:rsid w:val="00D413D1"/>
    <w:rsid w:val="00D413F6"/>
    <w:rsid w:val="00D41622"/>
    <w:rsid w:val="00D427C8"/>
    <w:rsid w:val="00D44952"/>
    <w:rsid w:val="00D47914"/>
    <w:rsid w:val="00D47B5E"/>
    <w:rsid w:val="00D500FB"/>
    <w:rsid w:val="00D504D2"/>
    <w:rsid w:val="00D507C5"/>
    <w:rsid w:val="00D51DA3"/>
    <w:rsid w:val="00D52095"/>
    <w:rsid w:val="00D5234E"/>
    <w:rsid w:val="00D52DEF"/>
    <w:rsid w:val="00D54ABF"/>
    <w:rsid w:val="00D55157"/>
    <w:rsid w:val="00D56017"/>
    <w:rsid w:val="00D60117"/>
    <w:rsid w:val="00D6049A"/>
    <w:rsid w:val="00D61CFF"/>
    <w:rsid w:val="00D61E64"/>
    <w:rsid w:val="00D6360C"/>
    <w:rsid w:val="00D64714"/>
    <w:rsid w:val="00D66212"/>
    <w:rsid w:val="00D66BC4"/>
    <w:rsid w:val="00D66DB4"/>
    <w:rsid w:val="00D67393"/>
    <w:rsid w:val="00D67E08"/>
    <w:rsid w:val="00D7032C"/>
    <w:rsid w:val="00D7067B"/>
    <w:rsid w:val="00D712EC"/>
    <w:rsid w:val="00D715C3"/>
    <w:rsid w:val="00D7175C"/>
    <w:rsid w:val="00D729C1"/>
    <w:rsid w:val="00D72B2E"/>
    <w:rsid w:val="00D74B6B"/>
    <w:rsid w:val="00D75730"/>
    <w:rsid w:val="00D75E6D"/>
    <w:rsid w:val="00D760A8"/>
    <w:rsid w:val="00D76CB8"/>
    <w:rsid w:val="00D7737C"/>
    <w:rsid w:val="00D7752E"/>
    <w:rsid w:val="00D77A26"/>
    <w:rsid w:val="00D80C65"/>
    <w:rsid w:val="00D8183C"/>
    <w:rsid w:val="00D81FF7"/>
    <w:rsid w:val="00D8495E"/>
    <w:rsid w:val="00D849F3"/>
    <w:rsid w:val="00D868E5"/>
    <w:rsid w:val="00D86DF3"/>
    <w:rsid w:val="00D9074A"/>
    <w:rsid w:val="00D9097D"/>
    <w:rsid w:val="00D9417C"/>
    <w:rsid w:val="00D9479B"/>
    <w:rsid w:val="00D949C7"/>
    <w:rsid w:val="00D94E69"/>
    <w:rsid w:val="00D952E4"/>
    <w:rsid w:val="00D95B22"/>
    <w:rsid w:val="00D97287"/>
    <w:rsid w:val="00DA32E6"/>
    <w:rsid w:val="00DA32F7"/>
    <w:rsid w:val="00DA4A4E"/>
    <w:rsid w:val="00DA638F"/>
    <w:rsid w:val="00DA6E41"/>
    <w:rsid w:val="00DA7113"/>
    <w:rsid w:val="00DA7B9F"/>
    <w:rsid w:val="00DB0087"/>
    <w:rsid w:val="00DB227D"/>
    <w:rsid w:val="00DB2997"/>
    <w:rsid w:val="00DB2A67"/>
    <w:rsid w:val="00DB382B"/>
    <w:rsid w:val="00DB3F9F"/>
    <w:rsid w:val="00DB4D55"/>
    <w:rsid w:val="00DB6D92"/>
    <w:rsid w:val="00DB7520"/>
    <w:rsid w:val="00DC0462"/>
    <w:rsid w:val="00DC095B"/>
    <w:rsid w:val="00DC0A8A"/>
    <w:rsid w:val="00DC0CBC"/>
    <w:rsid w:val="00DC1A2A"/>
    <w:rsid w:val="00DC32FA"/>
    <w:rsid w:val="00DC57BD"/>
    <w:rsid w:val="00DC67AC"/>
    <w:rsid w:val="00DC6D5F"/>
    <w:rsid w:val="00DC6F5C"/>
    <w:rsid w:val="00DC7503"/>
    <w:rsid w:val="00DC7B6E"/>
    <w:rsid w:val="00DD0B00"/>
    <w:rsid w:val="00DD1FA7"/>
    <w:rsid w:val="00DD2FF0"/>
    <w:rsid w:val="00DD350D"/>
    <w:rsid w:val="00DD3B19"/>
    <w:rsid w:val="00DD4216"/>
    <w:rsid w:val="00DD4F6E"/>
    <w:rsid w:val="00DD50DD"/>
    <w:rsid w:val="00DD5AE1"/>
    <w:rsid w:val="00DE151B"/>
    <w:rsid w:val="00DE1F2B"/>
    <w:rsid w:val="00DE274C"/>
    <w:rsid w:val="00DE277F"/>
    <w:rsid w:val="00DE287D"/>
    <w:rsid w:val="00DE2A8B"/>
    <w:rsid w:val="00DE4090"/>
    <w:rsid w:val="00DE4A17"/>
    <w:rsid w:val="00DE4E33"/>
    <w:rsid w:val="00DE5003"/>
    <w:rsid w:val="00DE60A2"/>
    <w:rsid w:val="00DE7727"/>
    <w:rsid w:val="00DE7D8F"/>
    <w:rsid w:val="00DF1383"/>
    <w:rsid w:val="00DF2A1A"/>
    <w:rsid w:val="00DF4239"/>
    <w:rsid w:val="00DF55A4"/>
    <w:rsid w:val="00E0095F"/>
    <w:rsid w:val="00E00BD2"/>
    <w:rsid w:val="00E018E8"/>
    <w:rsid w:val="00E0278C"/>
    <w:rsid w:val="00E028EE"/>
    <w:rsid w:val="00E03A59"/>
    <w:rsid w:val="00E03A6C"/>
    <w:rsid w:val="00E03EB1"/>
    <w:rsid w:val="00E06C16"/>
    <w:rsid w:val="00E10018"/>
    <w:rsid w:val="00E1056D"/>
    <w:rsid w:val="00E10F6B"/>
    <w:rsid w:val="00E11683"/>
    <w:rsid w:val="00E119DC"/>
    <w:rsid w:val="00E12F74"/>
    <w:rsid w:val="00E133C3"/>
    <w:rsid w:val="00E138CA"/>
    <w:rsid w:val="00E139CA"/>
    <w:rsid w:val="00E15C46"/>
    <w:rsid w:val="00E16BCC"/>
    <w:rsid w:val="00E16F1D"/>
    <w:rsid w:val="00E214EB"/>
    <w:rsid w:val="00E21A83"/>
    <w:rsid w:val="00E232BC"/>
    <w:rsid w:val="00E234D2"/>
    <w:rsid w:val="00E247F5"/>
    <w:rsid w:val="00E26BCC"/>
    <w:rsid w:val="00E27A36"/>
    <w:rsid w:val="00E301E0"/>
    <w:rsid w:val="00E30627"/>
    <w:rsid w:val="00E30D80"/>
    <w:rsid w:val="00E3131F"/>
    <w:rsid w:val="00E319C5"/>
    <w:rsid w:val="00E31B55"/>
    <w:rsid w:val="00E324CC"/>
    <w:rsid w:val="00E34407"/>
    <w:rsid w:val="00E3467F"/>
    <w:rsid w:val="00E410B6"/>
    <w:rsid w:val="00E413B8"/>
    <w:rsid w:val="00E4172B"/>
    <w:rsid w:val="00E41CD1"/>
    <w:rsid w:val="00E42AC9"/>
    <w:rsid w:val="00E42B14"/>
    <w:rsid w:val="00E4440F"/>
    <w:rsid w:val="00E454D5"/>
    <w:rsid w:val="00E47690"/>
    <w:rsid w:val="00E51340"/>
    <w:rsid w:val="00E513E4"/>
    <w:rsid w:val="00E52089"/>
    <w:rsid w:val="00E52205"/>
    <w:rsid w:val="00E54B20"/>
    <w:rsid w:val="00E54D81"/>
    <w:rsid w:val="00E574B5"/>
    <w:rsid w:val="00E57526"/>
    <w:rsid w:val="00E61597"/>
    <w:rsid w:val="00E63492"/>
    <w:rsid w:val="00E643A6"/>
    <w:rsid w:val="00E655FF"/>
    <w:rsid w:val="00E65E14"/>
    <w:rsid w:val="00E66FEF"/>
    <w:rsid w:val="00E673C4"/>
    <w:rsid w:val="00E67D48"/>
    <w:rsid w:val="00E715D0"/>
    <w:rsid w:val="00E71C79"/>
    <w:rsid w:val="00E725F7"/>
    <w:rsid w:val="00E726A7"/>
    <w:rsid w:val="00E7382B"/>
    <w:rsid w:val="00E73AA2"/>
    <w:rsid w:val="00E7553B"/>
    <w:rsid w:val="00E75864"/>
    <w:rsid w:val="00E76737"/>
    <w:rsid w:val="00E7773E"/>
    <w:rsid w:val="00E80FB6"/>
    <w:rsid w:val="00E82653"/>
    <w:rsid w:val="00E836AC"/>
    <w:rsid w:val="00E84156"/>
    <w:rsid w:val="00E84310"/>
    <w:rsid w:val="00E845AC"/>
    <w:rsid w:val="00E84862"/>
    <w:rsid w:val="00E849D4"/>
    <w:rsid w:val="00E855A7"/>
    <w:rsid w:val="00E85C54"/>
    <w:rsid w:val="00E86828"/>
    <w:rsid w:val="00E86925"/>
    <w:rsid w:val="00E86E33"/>
    <w:rsid w:val="00E87423"/>
    <w:rsid w:val="00E901C9"/>
    <w:rsid w:val="00E91774"/>
    <w:rsid w:val="00E91C6C"/>
    <w:rsid w:val="00E92151"/>
    <w:rsid w:val="00E922A3"/>
    <w:rsid w:val="00E938BE"/>
    <w:rsid w:val="00E93B05"/>
    <w:rsid w:val="00E95328"/>
    <w:rsid w:val="00E9713D"/>
    <w:rsid w:val="00E973A9"/>
    <w:rsid w:val="00EA0C02"/>
    <w:rsid w:val="00EA1FBE"/>
    <w:rsid w:val="00EA251F"/>
    <w:rsid w:val="00EA32CC"/>
    <w:rsid w:val="00EA5A73"/>
    <w:rsid w:val="00EA6667"/>
    <w:rsid w:val="00EA6D06"/>
    <w:rsid w:val="00EB08DC"/>
    <w:rsid w:val="00EB3656"/>
    <w:rsid w:val="00EB3BD5"/>
    <w:rsid w:val="00EB4128"/>
    <w:rsid w:val="00EB4CC3"/>
    <w:rsid w:val="00EB52E7"/>
    <w:rsid w:val="00EB5621"/>
    <w:rsid w:val="00EB63D8"/>
    <w:rsid w:val="00EB6A1A"/>
    <w:rsid w:val="00EB7FA8"/>
    <w:rsid w:val="00EC0520"/>
    <w:rsid w:val="00EC0525"/>
    <w:rsid w:val="00EC0632"/>
    <w:rsid w:val="00EC066B"/>
    <w:rsid w:val="00EC3290"/>
    <w:rsid w:val="00EC355E"/>
    <w:rsid w:val="00EC45BC"/>
    <w:rsid w:val="00EC4A5F"/>
    <w:rsid w:val="00EC586C"/>
    <w:rsid w:val="00EC7C1B"/>
    <w:rsid w:val="00ED00C2"/>
    <w:rsid w:val="00ED17A9"/>
    <w:rsid w:val="00ED1C9D"/>
    <w:rsid w:val="00ED3A2B"/>
    <w:rsid w:val="00ED4C39"/>
    <w:rsid w:val="00ED58D4"/>
    <w:rsid w:val="00ED5D30"/>
    <w:rsid w:val="00EE1449"/>
    <w:rsid w:val="00EE21FF"/>
    <w:rsid w:val="00EE374F"/>
    <w:rsid w:val="00EE39D6"/>
    <w:rsid w:val="00EE41D1"/>
    <w:rsid w:val="00EE4A13"/>
    <w:rsid w:val="00EE4CB7"/>
    <w:rsid w:val="00EE5C23"/>
    <w:rsid w:val="00EE678D"/>
    <w:rsid w:val="00EE7D34"/>
    <w:rsid w:val="00EE7D43"/>
    <w:rsid w:val="00EF0929"/>
    <w:rsid w:val="00EF137B"/>
    <w:rsid w:val="00EF1C97"/>
    <w:rsid w:val="00EF2310"/>
    <w:rsid w:val="00EF236D"/>
    <w:rsid w:val="00EF2457"/>
    <w:rsid w:val="00EF25E0"/>
    <w:rsid w:val="00EF2E8F"/>
    <w:rsid w:val="00EF4764"/>
    <w:rsid w:val="00EF63F4"/>
    <w:rsid w:val="00EF74E7"/>
    <w:rsid w:val="00F0018C"/>
    <w:rsid w:val="00F008A4"/>
    <w:rsid w:val="00F00AA8"/>
    <w:rsid w:val="00F01DD9"/>
    <w:rsid w:val="00F02C53"/>
    <w:rsid w:val="00F0378D"/>
    <w:rsid w:val="00F04AE3"/>
    <w:rsid w:val="00F04C33"/>
    <w:rsid w:val="00F06102"/>
    <w:rsid w:val="00F076F4"/>
    <w:rsid w:val="00F10AD1"/>
    <w:rsid w:val="00F10B16"/>
    <w:rsid w:val="00F10C88"/>
    <w:rsid w:val="00F12DAD"/>
    <w:rsid w:val="00F136F7"/>
    <w:rsid w:val="00F1450A"/>
    <w:rsid w:val="00F14CC7"/>
    <w:rsid w:val="00F15201"/>
    <w:rsid w:val="00F15345"/>
    <w:rsid w:val="00F176AE"/>
    <w:rsid w:val="00F207D5"/>
    <w:rsid w:val="00F207FE"/>
    <w:rsid w:val="00F20A47"/>
    <w:rsid w:val="00F20F18"/>
    <w:rsid w:val="00F215A3"/>
    <w:rsid w:val="00F222AE"/>
    <w:rsid w:val="00F236D4"/>
    <w:rsid w:val="00F23AF6"/>
    <w:rsid w:val="00F2401C"/>
    <w:rsid w:val="00F2536F"/>
    <w:rsid w:val="00F254D3"/>
    <w:rsid w:val="00F25D98"/>
    <w:rsid w:val="00F260C3"/>
    <w:rsid w:val="00F261D9"/>
    <w:rsid w:val="00F300AE"/>
    <w:rsid w:val="00F300FB"/>
    <w:rsid w:val="00F30963"/>
    <w:rsid w:val="00F30AC8"/>
    <w:rsid w:val="00F31802"/>
    <w:rsid w:val="00F31C5D"/>
    <w:rsid w:val="00F31C90"/>
    <w:rsid w:val="00F330A0"/>
    <w:rsid w:val="00F340F4"/>
    <w:rsid w:val="00F34406"/>
    <w:rsid w:val="00F34408"/>
    <w:rsid w:val="00F414C4"/>
    <w:rsid w:val="00F42BE7"/>
    <w:rsid w:val="00F438DD"/>
    <w:rsid w:val="00F44146"/>
    <w:rsid w:val="00F44A58"/>
    <w:rsid w:val="00F44F3C"/>
    <w:rsid w:val="00F45052"/>
    <w:rsid w:val="00F45D45"/>
    <w:rsid w:val="00F4729A"/>
    <w:rsid w:val="00F475D5"/>
    <w:rsid w:val="00F476A5"/>
    <w:rsid w:val="00F47A89"/>
    <w:rsid w:val="00F5039B"/>
    <w:rsid w:val="00F503DE"/>
    <w:rsid w:val="00F50F2A"/>
    <w:rsid w:val="00F53C0A"/>
    <w:rsid w:val="00F53EBD"/>
    <w:rsid w:val="00F5423E"/>
    <w:rsid w:val="00F54EA6"/>
    <w:rsid w:val="00F550A2"/>
    <w:rsid w:val="00F563FF"/>
    <w:rsid w:val="00F56E19"/>
    <w:rsid w:val="00F57005"/>
    <w:rsid w:val="00F600D9"/>
    <w:rsid w:val="00F600FF"/>
    <w:rsid w:val="00F601F4"/>
    <w:rsid w:val="00F61B0C"/>
    <w:rsid w:val="00F6358B"/>
    <w:rsid w:val="00F63694"/>
    <w:rsid w:val="00F63C33"/>
    <w:rsid w:val="00F646A7"/>
    <w:rsid w:val="00F64EDF"/>
    <w:rsid w:val="00F65B49"/>
    <w:rsid w:val="00F67798"/>
    <w:rsid w:val="00F67AA6"/>
    <w:rsid w:val="00F703E5"/>
    <w:rsid w:val="00F709FE"/>
    <w:rsid w:val="00F7148A"/>
    <w:rsid w:val="00F717A0"/>
    <w:rsid w:val="00F72697"/>
    <w:rsid w:val="00F7343C"/>
    <w:rsid w:val="00F73D02"/>
    <w:rsid w:val="00F75441"/>
    <w:rsid w:val="00F75BCF"/>
    <w:rsid w:val="00F75C77"/>
    <w:rsid w:val="00F767E5"/>
    <w:rsid w:val="00F76D05"/>
    <w:rsid w:val="00F7725B"/>
    <w:rsid w:val="00F77268"/>
    <w:rsid w:val="00F77CE7"/>
    <w:rsid w:val="00F80276"/>
    <w:rsid w:val="00F80DBD"/>
    <w:rsid w:val="00F81236"/>
    <w:rsid w:val="00F824CF"/>
    <w:rsid w:val="00F834DD"/>
    <w:rsid w:val="00F84699"/>
    <w:rsid w:val="00F84A24"/>
    <w:rsid w:val="00F84C75"/>
    <w:rsid w:val="00F84D19"/>
    <w:rsid w:val="00F85511"/>
    <w:rsid w:val="00F858AF"/>
    <w:rsid w:val="00F86253"/>
    <w:rsid w:val="00F8664A"/>
    <w:rsid w:val="00F868E5"/>
    <w:rsid w:val="00F9063E"/>
    <w:rsid w:val="00F90AD2"/>
    <w:rsid w:val="00F91E87"/>
    <w:rsid w:val="00F922C3"/>
    <w:rsid w:val="00F9233E"/>
    <w:rsid w:val="00F930E2"/>
    <w:rsid w:val="00F942F0"/>
    <w:rsid w:val="00F9512C"/>
    <w:rsid w:val="00F963F3"/>
    <w:rsid w:val="00F9655E"/>
    <w:rsid w:val="00F96A52"/>
    <w:rsid w:val="00F96B99"/>
    <w:rsid w:val="00F97194"/>
    <w:rsid w:val="00F97CBA"/>
    <w:rsid w:val="00FA1699"/>
    <w:rsid w:val="00FA1FA1"/>
    <w:rsid w:val="00FA2354"/>
    <w:rsid w:val="00FA24AC"/>
    <w:rsid w:val="00FA2A33"/>
    <w:rsid w:val="00FA2C19"/>
    <w:rsid w:val="00FA4654"/>
    <w:rsid w:val="00FA5242"/>
    <w:rsid w:val="00FA62B3"/>
    <w:rsid w:val="00FA65A1"/>
    <w:rsid w:val="00FA69E5"/>
    <w:rsid w:val="00FA7563"/>
    <w:rsid w:val="00FA7DC8"/>
    <w:rsid w:val="00FB075F"/>
    <w:rsid w:val="00FB0EC4"/>
    <w:rsid w:val="00FB0EEF"/>
    <w:rsid w:val="00FB11EF"/>
    <w:rsid w:val="00FB1BB8"/>
    <w:rsid w:val="00FB2853"/>
    <w:rsid w:val="00FB3D40"/>
    <w:rsid w:val="00FB3FF4"/>
    <w:rsid w:val="00FB4872"/>
    <w:rsid w:val="00FB4C7A"/>
    <w:rsid w:val="00FB4E84"/>
    <w:rsid w:val="00FB575F"/>
    <w:rsid w:val="00FB7AF2"/>
    <w:rsid w:val="00FB7F73"/>
    <w:rsid w:val="00FC09B6"/>
    <w:rsid w:val="00FC1954"/>
    <w:rsid w:val="00FC283B"/>
    <w:rsid w:val="00FC29D1"/>
    <w:rsid w:val="00FC2D9D"/>
    <w:rsid w:val="00FC46CF"/>
    <w:rsid w:val="00FC4959"/>
    <w:rsid w:val="00FC4E0F"/>
    <w:rsid w:val="00FC4EA1"/>
    <w:rsid w:val="00FC4F55"/>
    <w:rsid w:val="00FC7619"/>
    <w:rsid w:val="00FC7ABA"/>
    <w:rsid w:val="00FC7E97"/>
    <w:rsid w:val="00FD09D6"/>
    <w:rsid w:val="00FD2A85"/>
    <w:rsid w:val="00FD2EF1"/>
    <w:rsid w:val="00FD41F9"/>
    <w:rsid w:val="00FD46A2"/>
    <w:rsid w:val="00FD4D5D"/>
    <w:rsid w:val="00FD52EB"/>
    <w:rsid w:val="00FE0388"/>
    <w:rsid w:val="00FE174A"/>
    <w:rsid w:val="00FE197B"/>
    <w:rsid w:val="00FE2253"/>
    <w:rsid w:val="00FE4872"/>
    <w:rsid w:val="00FE49B8"/>
    <w:rsid w:val="00FE5061"/>
    <w:rsid w:val="00FE536E"/>
    <w:rsid w:val="00FE55FE"/>
    <w:rsid w:val="00FE7A7B"/>
    <w:rsid w:val="00FE7D17"/>
    <w:rsid w:val="00FE7D91"/>
    <w:rsid w:val="00FF0B41"/>
    <w:rsid w:val="00FF1068"/>
    <w:rsid w:val="00FF11A3"/>
    <w:rsid w:val="00FF16B5"/>
    <w:rsid w:val="00FF3A7C"/>
    <w:rsid w:val="00FF3F40"/>
    <w:rsid w:val="00FF42BC"/>
    <w:rsid w:val="00FF5AE0"/>
    <w:rsid w:val="00FF7509"/>
    <w:rsid w:val="011C6843"/>
    <w:rsid w:val="01567217"/>
    <w:rsid w:val="01D06B3B"/>
    <w:rsid w:val="025132A8"/>
    <w:rsid w:val="026B26CD"/>
    <w:rsid w:val="0295147B"/>
    <w:rsid w:val="02A9527F"/>
    <w:rsid w:val="02F24BC3"/>
    <w:rsid w:val="03127800"/>
    <w:rsid w:val="0362208A"/>
    <w:rsid w:val="03F8797B"/>
    <w:rsid w:val="03F94CE8"/>
    <w:rsid w:val="046B2E97"/>
    <w:rsid w:val="0482101B"/>
    <w:rsid w:val="050C31F4"/>
    <w:rsid w:val="053F2819"/>
    <w:rsid w:val="05A0460F"/>
    <w:rsid w:val="05E918CB"/>
    <w:rsid w:val="065D4903"/>
    <w:rsid w:val="06673905"/>
    <w:rsid w:val="06817783"/>
    <w:rsid w:val="06B72C98"/>
    <w:rsid w:val="0723196E"/>
    <w:rsid w:val="072B6E66"/>
    <w:rsid w:val="07AD6A2D"/>
    <w:rsid w:val="07B270B0"/>
    <w:rsid w:val="07C54A5F"/>
    <w:rsid w:val="07CE3E4C"/>
    <w:rsid w:val="087A6A91"/>
    <w:rsid w:val="088C1657"/>
    <w:rsid w:val="08A747F2"/>
    <w:rsid w:val="08AA4F2C"/>
    <w:rsid w:val="08C162C4"/>
    <w:rsid w:val="08E54BA4"/>
    <w:rsid w:val="08E86AF8"/>
    <w:rsid w:val="08F500A0"/>
    <w:rsid w:val="090E50C6"/>
    <w:rsid w:val="09961F4D"/>
    <w:rsid w:val="09C87E4F"/>
    <w:rsid w:val="0A60627F"/>
    <w:rsid w:val="0A625B98"/>
    <w:rsid w:val="0A6A1714"/>
    <w:rsid w:val="0AAA2953"/>
    <w:rsid w:val="0AB379A7"/>
    <w:rsid w:val="0B1557D7"/>
    <w:rsid w:val="0B5C4D2C"/>
    <w:rsid w:val="0BBC1AD3"/>
    <w:rsid w:val="0C4007D9"/>
    <w:rsid w:val="0CD1073B"/>
    <w:rsid w:val="0CE1109E"/>
    <w:rsid w:val="0D0708D3"/>
    <w:rsid w:val="0D0B65B1"/>
    <w:rsid w:val="0D3664D5"/>
    <w:rsid w:val="0D817F1D"/>
    <w:rsid w:val="0DA36B12"/>
    <w:rsid w:val="0E207A85"/>
    <w:rsid w:val="0E410BCD"/>
    <w:rsid w:val="0E836599"/>
    <w:rsid w:val="0E941FA7"/>
    <w:rsid w:val="0EBC2809"/>
    <w:rsid w:val="0F3466CB"/>
    <w:rsid w:val="0FAF6FC2"/>
    <w:rsid w:val="0FCC3E3F"/>
    <w:rsid w:val="10341F6B"/>
    <w:rsid w:val="10B60F6F"/>
    <w:rsid w:val="10BA0D00"/>
    <w:rsid w:val="1102733C"/>
    <w:rsid w:val="11217D09"/>
    <w:rsid w:val="114F6563"/>
    <w:rsid w:val="118808A5"/>
    <w:rsid w:val="11933657"/>
    <w:rsid w:val="11EE3178"/>
    <w:rsid w:val="120F147E"/>
    <w:rsid w:val="124A6B06"/>
    <w:rsid w:val="12C22405"/>
    <w:rsid w:val="12F22FD1"/>
    <w:rsid w:val="130C27B4"/>
    <w:rsid w:val="13AD7E24"/>
    <w:rsid w:val="14A25437"/>
    <w:rsid w:val="14B3661B"/>
    <w:rsid w:val="14D369B9"/>
    <w:rsid w:val="1524566F"/>
    <w:rsid w:val="153530AA"/>
    <w:rsid w:val="15792725"/>
    <w:rsid w:val="15874C2A"/>
    <w:rsid w:val="15953981"/>
    <w:rsid w:val="16201C4B"/>
    <w:rsid w:val="16967768"/>
    <w:rsid w:val="17327E08"/>
    <w:rsid w:val="17407F9C"/>
    <w:rsid w:val="186F33ED"/>
    <w:rsid w:val="19672047"/>
    <w:rsid w:val="199A55D0"/>
    <w:rsid w:val="199C0FF0"/>
    <w:rsid w:val="19A57038"/>
    <w:rsid w:val="1A1F7390"/>
    <w:rsid w:val="1A241507"/>
    <w:rsid w:val="1A2738AD"/>
    <w:rsid w:val="1A5A50E9"/>
    <w:rsid w:val="1A8179E2"/>
    <w:rsid w:val="1AF9360D"/>
    <w:rsid w:val="1B3D1D3B"/>
    <w:rsid w:val="1B5B02A5"/>
    <w:rsid w:val="1B8E5BFC"/>
    <w:rsid w:val="1C027399"/>
    <w:rsid w:val="1C662ADA"/>
    <w:rsid w:val="1C6F344F"/>
    <w:rsid w:val="1C7B1A71"/>
    <w:rsid w:val="1CC025D8"/>
    <w:rsid w:val="1CD23AAE"/>
    <w:rsid w:val="1D034D49"/>
    <w:rsid w:val="1D94649D"/>
    <w:rsid w:val="1DE25F1D"/>
    <w:rsid w:val="1DE30CD0"/>
    <w:rsid w:val="1E18428C"/>
    <w:rsid w:val="1E3441A7"/>
    <w:rsid w:val="1F144459"/>
    <w:rsid w:val="1F17145C"/>
    <w:rsid w:val="1F771269"/>
    <w:rsid w:val="1FB46104"/>
    <w:rsid w:val="200359E1"/>
    <w:rsid w:val="203E31AF"/>
    <w:rsid w:val="20D846AF"/>
    <w:rsid w:val="20E51EC4"/>
    <w:rsid w:val="21284A4E"/>
    <w:rsid w:val="212B1C7A"/>
    <w:rsid w:val="21335A2C"/>
    <w:rsid w:val="215F0D3F"/>
    <w:rsid w:val="21A97BBF"/>
    <w:rsid w:val="21E568EC"/>
    <w:rsid w:val="21FF7641"/>
    <w:rsid w:val="22014320"/>
    <w:rsid w:val="22565E77"/>
    <w:rsid w:val="2262425B"/>
    <w:rsid w:val="22C47546"/>
    <w:rsid w:val="230846A9"/>
    <w:rsid w:val="232C7C97"/>
    <w:rsid w:val="23600045"/>
    <w:rsid w:val="2393036B"/>
    <w:rsid w:val="23B8315E"/>
    <w:rsid w:val="24205E23"/>
    <w:rsid w:val="245F54B8"/>
    <w:rsid w:val="25CB1D82"/>
    <w:rsid w:val="25E94397"/>
    <w:rsid w:val="264407B4"/>
    <w:rsid w:val="269E488F"/>
    <w:rsid w:val="26C1113E"/>
    <w:rsid w:val="26D841B6"/>
    <w:rsid w:val="26DD4582"/>
    <w:rsid w:val="26FA2B09"/>
    <w:rsid w:val="274C2899"/>
    <w:rsid w:val="27D11039"/>
    <w:rsid w:val="27E35027"/>
    <w:rsid w:val="27E87A9E"/>
    <w:rsid w:val="285F31D8"/>
    <w:rsid w:val="286D5313"/>
    <w:rsid w:val="28A07D5C"/>
    <w:rsid w:val="28CE0666"/>
    <w:rsid w:val="292F2FE0"/>
    <w:rsid w:val="292F723A"/>
    <w:rsid w:val="293369E0"/>
    <w:rsid w:val="29383657"/>
    <w:rsid w:val="29424557"/>
    <w:rsid w:val="2952124C"/>
    <w:rsid w:val="29563CCB"/>
    <w:rsid w:val="29A675F8"/>
    <w:rsid w:val="2A133467"/>
    <w:rsid w:val="2A1627D3"/>
    <w:rsid w:val="2A6633F8"/>
    <w:rsid w:val="2B427849"/>
    <w:rsid w:val="2B5E1CEF"/>
    <w:rsid w:val="2B876156"/>
    <w:rsid w:val="2B95304F"/>
    <w:rsid w:val="2B9A2D79"/>
    <w:rsid w:val="2C3E2350"/>
    <w:rsid w:val="2C836883"/>
    <w:rsid w:val="2C891B71"/>
    <w:rsid w:val="2CE43E29"/>
    <w:rsid w:val="2E0E75AA"/>
    <w:rsid w:val="2E1737FA"/>
    <w:rsid w:val="2ECD633D"/>
    <w:rsid w:val="2EDD68CD"/>
    <w:rsid w:val="2EFE560B"/>
    <w:rsid w:val="2F3629E2"/>
    <w:rsid w:val="2F390024"/>
    <w:rsid w:val="2F650676"/>
    <w:rsid w:val="2FBE4D82"/>
    <w:rsid w:val="30162225"/>
    <w:rsid w:val="30C2731F"/>
    <w:rsid w:val="31164B24"/>
    <w:rsid w:val="311D6DF4"/>
    <w:rsid w:val="31430974"/>
    <w:rsid w:val="31997CC9"/>
    <w:rsid w:val="31E35F4D"/>
    <w:rsid w:val="32735FB5"/>
    <w:rsid w:val="327739FE"/>
    <w:rsid w:val="327939FB"/>
    <w:rsid w:val="32B1720A"/>
    <w:rsid w:val="32F13AE9"/>
    <w:rsid w:val="336777EC"/>
    <w:rsid w:val="338A1C15"/>
    <w:rsid w:val="33A545AF"/>
    <w:rsid w:val="33BF4F1B"/>
    <w:rsid w:val="3405268A"/>
    <w:rsid w:val="34371896"/>
    <w:rsid w:val="34646575"/>
    <w:rsid w:val="35177102"/>
    <w:rsid w:val="351B3033"/>
    <w:rsid w:val="357405F6"/>
    <w:rsid w:val="35B30ABA"/>
    <w:rsid w:val="36772931"/>
    <w:rsid w:val="36FB3FF9"/>
    <w:rsid w:val="37762584"/>
    <w:rsid w:val="37AD71C9"/>
    <w:rsid w:val="38074A55"/>
    <w:rsid w:val="383C3818"/>
    <w:rsid w:val="3847347D"/>
    <w:rsid w:val="38876DA5"/>
    <w:rsid w:val="389501D7"/>
    <w:rsid w:val="389969CD"/>
    <w:rsid w:val="38BB023D"/>
    <w:rsid w:val="38EF2E4D"/>
    <w:rsid w:val="38F81DE7"/>
    <w:rsid w:val="39CB281C"/>
    <w:rsid w:val="3A322559"/>
    <w:rsid w:val="3A80356B"/>
    <w:rsid w:val="3A8833CE"/>
    <w:rsid w:val="3ADA71B3"/>
    <w:rsid w:val="3AFD0270"/>
    <w:rsid w:val="3B180660"/>
    <w:rsid w:val="3B4B3B55"/>
    <w:rsid w:val="3B7A74AB"/>
    <w:rsid w:val="3BE73622"/>
    <w:rsid w:val="3BEE0AD5"/>
    <w:rsid w:val="3C597C65"/>
    <w:rsid w:val="3CC7443E"/>
    <w:rsid w:val="3D0B28AD"/>
    <w:rsid w:val="3D6705A1"/>
    <w:rsid w:val="3E095774"/>
    <w:rsid w:val="3E152578"/>
    <w:rsid w:val="3E31065C"/>
    <w:rsid w:val="3F77705F"/>
    <w:rsid w:val="3F7A2899"/>
    <w:rsid w:val="3F805B23"/>
    <w:rsid w:val="3F8501FE"/>
    <w:rsid w:val="3FC16677"/>
    <w:rsid w:val="40092653"/>
    <w:rsid w:val="405B18BE"/>
    <w:rsid w:val="407C2270"/>
    <w:rsid w:val="40A94A79"/>
    <w:rsid w:val="40CB27AF"/>
    <w:rsid w:val="40CB6A98"/>
    <w:rsid w:val="40CD485C"/>
    <w:rsid w:val="40DE359B"/>
    <w:rsid w:val="41022CC7"/>
    <w:rsid w:val="41481437"/>
    <w:rsid w:val="419F6D18"/>
    <w:rsid w:val="424B025B"/>
    <w:rsid w:val="426F2786"/>
    <w:rsid w:val="42720375"/>
    <w:rsid w:val="42722C21"/>
    <w:rsid w:val="42807D15"/>
    <w:rsid w:val="42963CC5"/>
    <w:rsid w:val="42A24ADC"/>
    <w:rsid w:val="43943D86"/>
    <w:rsid w:val="43AE2EFD"/>
    <w:rsid w:val="43B3253E"/>
    <w:rsid w:val="43B9641C"/>
    <w:rsid w:val="43BC1A88"/>
    <w:rsid w:val="43C55BB3"/>
    <w:rsid w:val="44116128"/>
    <w:rsid w:val="44217881"/>
    <w:rsid w:val="444912C7"/>
    <w:rsid w:val="44D057C6"/>
    <w:rsid w:val="44F512AD"/>
    <w:rsid w:val="45176D74"/>
    <w:rsid w:val="45355B23"/>
    <w:rsid w:val="454A4CB5"/>
    <w:rsid w:val="456369DC"/>
    <w:rsid w:val="457D5D6D"/>
    <w:rsid w:val="45C243A5"/>
    <w:rsid w:val="45D07B88"/>
    <w:rsid w:val="464B3E54"/>
    <w:rsid w:val="46616A44"/>
    <w:rsid w:val="46886C62"/>
    <w:rsid w:val="469378BA"/>
    <w:rsid w:val="46BF5732"/>
    <w:rsid w:val="485D7531"/>
    <w:rsid w:val="48D55592"/>
    <w:rsid w:val="48D73E37"/>
    <w:rsid w:val="48DA4810"/>
    <w:rsid w:val="48F2505F"/>
    <w:rsid w:val="49044BFA"/>
    <w:rsid w:val="492154BC"/>
    <w:rsid w:val="499F3CBA"/>
    <w:rsid w:val="49E37617"/>
    <w:rsid w:val="49F17A4C"/>
    <w:rsid w:val="4A157D7C"/>
    <w:rsid w:val="4AD52491"/>
    <w:rsid w:val="4AD614EA"/>
    <w:rsid w:val="4B373404"/>
    <w:rsid w:val="4B3A0148"/>
    <w:rsid w:val="4B9F4113"/>
    <w:rsid w:val="4BA874FC"/>
    <w:rsid w:val="4BE46F84"/>
    <w:rsid w:val="4C16723F"/>
    <w:rsid w:val="4C2D3763"/>
    <w:rsid w:val="4C754EF9"/>
    <w:rsid w:val="4CF80626"/>
    <w:rsid w:val="4D0060A4"/>
    <w:rsid w:val="4D6E69AD"/>
    <w:rsid w:val="4D8000DF"/>
    <w:rsid w:val="4D8A5867"/>
    <w:rsid w:val="4DCC3B1A"/>
    <w:rsid w:val="4E0C016E"/>
    <w:rsid w:val="4E1C574A"/>
    <w:rsid w:val="4EC017FA"/>
    <w:rsid w:val="4EF334A7"/>
    <w:rsid w:val="4EFB7673"/>
    <w:rsid w:val="4F02457C"/>
    <w:rsid w:val="4F1615A1"/>
    <w:rsid w:val="4FC55B27"/>
    <w:rsid w:val="4FFA2C18"/>
    <w:rsid w:val="500614C6"/>
    <w:rsid w:val="505B62D4"/>
    <w:rsid w:val="50EA2DE5"/>
    <w:rsid w:val="50EA6A91"/>
    <w:rsid w:val="50EB50B6"/>
    <w:rsid w:val="50EE68F8"/>
    <w:rsid w:val="51614E33"/>
    <w:rsid w:val="516C173F"/>
    <w:rsid w:val="51C52049"/>
    <w:rsid w:val="52133AB8"/>
    <w:rsid w:val="52244F8D"/>
    <w:rsid w:val="5228124C"/>
    <w:rsid w:val="527D29FD"/>
    <w:rsid w:val="529E7FAF"/>
    <w:rsid w:val="52FB58D4"/>
    <w:rsid w:val="531D78E8"/>
    <w:rsid w:val="5361787B"/>
    <w:rsid w:val="53A90CE2"/>
    <w:rsid w:val="54327F78"/>
    <w:rsid w:val="544616DC"/>
    <w:rsid w:val="544E28A0"/>
    <w:rsid w:val="545D65B5"/>
    <w:rsid w:val="551C7E06"/>
    <w:rsid w:val="55206E15"/>
    <w:rsid w:val="556F5416"/>
    <w:rsid w:val="55794E28"/>
    <w:rsid w:val="557B350F"/>
    <w:rsid w:val="55D934CB"/>
    <w:rsid w:val="55DA034F"/>
    <w:rsid w:val="56322941"/>
    <w:rsid w:val="56582339"/>
    <w:rsid w:val="568E135D"/>
    <w:rsid w:val="56D83106"/>
    <w:rsid w:val="5711676A"/>
    <w:rsid w:val="578E5422"/>
    <w:rsid w:val="57992F63"/>
    <w:rsid w:val="57F36D04"/>
    <w:rsid w:val="58233963"/>
    <w:rsid w:val="58741748"/>
    <w:rsid w:val="58BB2E06"/>
    <w:rsid w:val="594F04D1"/>
    <w:rsid w:val="59A22407"/>
    <w:rsid w:val="59A86CE1"/>
    <w:rsid w:val="59B12477"/>
    <w:rsid w:val="59CB54F2"/>
    <w:rsid w:val="59D52B9D"/>
    <w:rsid w:val="5A276328"/>
    <w:rsid w:val="5AE612F2"/>
    <w:rsid w:val="5B2824DE"/>
    <w:rsid w:val="5B345432"/>
    <w:rsid w:val="5B4E32CF"/>
    <w:rsid w:val="5BF227B0"/>
    <w:rsid w:val="5C2221C0"/>
    <w:rsid w:val="5C505154"/>
    <w:rsid w:val="5CAE4828"/>
    <w:rsid w:val="5CDC1230"/>
    <w:rsid w:val="5CDE1E3A"/>
    <w:rsid w:val="5D2C400D"/>
    <w:rsid w:val="5D77736F"/>
    <w:rsid w:val="5DBC2D07"/>
    <w:rsid w:val="5DF00CDD"/>
    <w:rsid w:val="5EA97FE4"/>
    <w:rsid w:val="5F092665"/>
    <w:rsid w:val="5F166794"/>
    <w:rsid w:val="5F5B7856"/>
    <w:rsid w:val="5F876305"/>
    <w:rsid w:val="5F967CB4"/>
    <w:rsid w:val="606706D7"/>
    <w:rsid w:val="60C966D8"/>
    <w:rsid w:val="612F03F5"/>
    <w:rsid w:val="61A92272"/>
    <w:rsid w:val="61AD15DC"/>
    <w:rsid w:val="61CE1B2B"/>
    <w:rsid w:val="61F350FC"/>
    <w:rsid w:val="62255C38"/>
    <w:rsid w:val="62780316"/>
    <w:rsid w:val="630523CE"/>
    <w:rsid w:val="632364B8"/>
    <w:rsid w:val="63C177BA"/>
    <w:rsid w:val="63E31187"/>
    <w:rsid w:val="652534D9"/>
    <w:rsid w:val="65421F51"/>
    <w:rsid w:val="65590A1C"/>
    <w:rsid w:val="656152CA"/>
    <w:rsid w:val="65661260"/>
    <w:rsid w:val="657807BD"/>
    <w:rsid w:val="659D031D"/>
    <w:rsid w:val="65A56B33"/>
    <w:rsid w:val="65D15D48"/>
    <w:rsid w:val="65FF6060"/>
    <w:rsid w:val="6683148F"/>
    <w:rsid w:val="668E2B22"/>
    <w:rsid w:val="669C4651"/>
    <w:rsid w:val="66C3666F"/>
    <w:rsid w:val="672B357C"/>
    <w:rsid w:val="674155AD"/>
    <w:rsid w:val="675A580F"/>
    <w:rsid w:val="676A1A71"/>
    <w:rsid w:val="67C47008"/>
    <w:rsid w:val="67D7586E"/>
    <w:rsid w:val="685F55AC"/>
    <w:rsid w:val="68E2037D"/>
    <w:rsid w:val="6994298B"/>
    <w:rsid w:val="699A2B2A"/>
    <w:rsid w:val="6A170C32"/>
    <w:rsid w:val="6A3343B1"/>
    <w:rsid w:val="6A731791"/>
    <w:rsid w:val="6AE62784"/>
    <w:rsid w:val="6AE719FB"/>
    <w:rsid w:val="6B245BCD"/>
    <w:rsid w:val="6B5B5C83"/>
    <w:rsid w:val="6B66073A"/>
    <w:rsid w:val="6BA87922"/>
    <w:rsid w:val="6BAA1BFF"/>
    <w:rsid w:val="6BC27C50"/>
    <w:rsid w:val="6BE865F2"/>
    <w:rsid w:val="6CA95807"/>
    <w:rsid w:val="6CAC27E1"/>
    <w:rsid w:val="6CE6402A"/>
    <w:rsid w:val="6CEF101A"/>
    <w:rsid w:val="6CFA2AF4"/>
    <w:rsid w:val="6CFB4C90"/>
    <w:rsid w:val="6D450745"/>
    <w:rsid w:val="6D5A77D3"/>
    <w:rsid w:val="6D9A1FE1"/>
    <w:rsid w:val="6DA85829"/>
    <w:rsid w:val="6E1E0AE8"/>
    <w:rsid w:val="6E530DAB"/>
    <w:rsid w:val="6E9B335A"/>
    <w:rsid w:val="6EF46849"/>
    <w:rsid w:val="6EFB42D3"/>
    <w:rsid w:val="6F5344A5"/>
    <w:rsid w:val="6FB97AA1"/>
    <w:rsid w:val="6FF16AA1"/>
    <w:rsid w:val="70AB5234"/>
    <w:rsid w:val="70BF1252"/>
    <w:rsid w:val="70D5650F"/>
    <w:rsid w:val="711A4258"/>
    <w:rsid w:val="714E3581"/>
    <w:rsid w:val="716B59F1"/>
    <w:rsid w:val="720C2526"/>
    <w:rsid w:val="721F32BF"/>
    <w:rsid w:val="72213A0C"/>
    <w:rsid w:val="722300FE"/>
    <w:rsid w:val="72386BD7"/>
    <w:rsid w:val="72DA27B1"/>
    <w:rsid w:val="72F32BC2"/>
    <w:rsid w:val="72FB7400"/>
    <w:rsid w:val="73597D94"/>
    <w:rsid w:val="739749DA"/>
    <w:rsid w:val="73EE0CC4"/>
    <w:rsid w:val="741F2575"/>
    <w:rsid w:val="749661AA"/>
    <w:rsid w:val="74C73B7B"/>
    <w:rsid w:val="74C90E43"/>
    <w:rsid w:val="750C3DE8"/>
    <w:rsid w:val="751C02B5"/>
    <w:rsid w:val="75E275CB"/>
    <w:rsid w:val="76182DE9"/>
    <w:rsid w:val="76214503"/>
    <w:rsid w:val="76A203B6"/>
    <w:rsid w:val="7720175D"/>
    <w:rsid w:val="773D445F"/>
    <w:rsid w:val="775440EE"/>
    <w:rsid w:val="77AD3AA0"/>
    <w:rsid w:val="77AE4201"/>
    <w:rsid w:val="77B60DDC"/>
    <w:rsid w:val="77CB7710"/>
    <w:rsid w:val="77D9284A"/>
    <w:rsid w:val="77E86FB9"/>
    <w:rsid w:val="77F846B9"/>
    <w:rsid w:val="78064C55"/>
    <w:rsid w:val="781D3C02"/>
    <w:rsid w:val="78215121"/>
    <w:rsid w:val="782B4EB6"/>
    <w:rsid w:val="78314376"/>
    <w:rsid w:val="78756FCC"/>
    <w:rsid w:val="78892423"/>
    <w:rsid w:val="791E6664"/>
    <w:rsid w:val="793A54B1"/>
    <w:rsid w:val="7A72176A"/>
    <w:rsid w:val="7A783CDD"/>
    <w:rsid w:val="7AFF26BE"/>
    <w:rsid w:val="7B1B0D74"/>
    <w:rsid w:val="7B4851DA"/>
    <w:rsid w:val="7BD00C2D"/>
    <w:rsid w:val="7BEA3740"/>
    <w:rsid w:val="7C3E00B9"/>
    <w:rsid w:val="7C4D430F"/>
    <w:rsid w:val="7C512FF5"/>
    <w:rsid w:val="7C705E2C"/>
    <w:rsid w:val="7CE82CCC"/>
    <w:rsid w:val="7CEC2E0E"/>
    <w:rsid w:val="7CFF5EB9"/>
    <w:rsid w:val="7D2B70B0"/>
    <w:rsid w:val="7D6A03D2"/>
    <w:rsid w:val="7D704E47"/>
    <w:rsid w:val="7D767B34"/>
    <w:rsid w:val="7DF10628"/>
    <w:rsid w:val="7E106BEF"/>
    <w:rsid w:val="7E1513C5"/>
    <w:rsid w:val="7E4C094A"/>
    <w:rsid w:val="7F4D4835"/>
    <w:rsid w:val="7F666E42"/>
    <w:rsid w:val="7F6F7D4D"/>
    <w:rsid w:val="7F8803CE"/>
    <w:rsid w:val="7F8C2C3F"/>
    <w:rsid w:val="7FA63189"/>
    <w:rsid w:val="7FED6852"/>
    <w:rsid w:val="7FF92D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66423B59-FE62-44AD-8510-C6BBD2E3C4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uiPriority="39" w:qFormat="1"/>
    <w:lsdException w:name="toc 9" w:uiPriority="39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4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">
    <w:name w:val="heading 1"/>
    <w:next w:val="a2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0">
    <w:name w:val="heading 2"/>
    <w:basedOn w:val="1"/>
    <w:next w:val="a2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2"/>
    <w:qFormat/>
    <w:pPr>
      <w:spacing w:before="120"/>
      <w:outlineLvl w:val="2"/>
    </w:pPr>
    <w:rPr>
      <w:sz w:val="28"/>
    </w:rPr>
  </w:style>
  <w:style w:type="paragraph" w:styleId="41">
    <w:name w:val="heading 4"/>
    <w:basedOn w:val="3"/>
    <w:next w:val="a2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qFormat/>
    <w:pPr>
      <w:outlineLvl w:val="5"/>
    </w:pPr>
  </w:style>
  <w:style w:type="paragraph" w:styleId="7">
    <w:name w:val="heading 7"/>
    <w:basedOn w:val="H6"/>
    <w:next w:val="a2"/>
    <w:qFormat/>
    <w:pPr>
      <w:outlineLvl w:val="6"/>
    </w:pPr>
  </w:style>
  <w:style w:type="paragraph" w:styleId="8">
    <w:name w:val="heading 8"/>
    <w:basedOn w:val="1"/>
    <w:next w:val="a2"/>
    <w:qFormat/>
    <w:pPr>
      <w:ind w:left="0" w:firstLine="0"/>
      <w:outlineLvl w:val="7"/>
    </w:pPr>
  </w:style>
  <w:style w:type="paragraph" w:styleId="9">
    <w:name w:val="heading 9"/>
    <w:basedOn w:val="8"/>
    <w:next w:val="a2"/>
    <w:qFormat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1"/>
    <w:qFormat/>
    <w:pPr>
      <w:ind w:left="1135"/>
    </w:pPr>
  </w:style>
  <w:style w:type="paragraph" w:styleId="21">
    <w:name w:val="List 2"/>
    <w:basedOn w:val="a6"/>
    <w:qFormat/>
    <w:pPr>
      <w:ind w:left="851"/>
    </w:pPr>
  </w:style>
  <w:style w:type="paragraph" w:styleId="a6">
    <w:name w:val="List"/>
    <w:basedOn w:val="a2"/>
    <w:link w:val="Char"/>
    <w:qFormat/>
    <w:pPr>
      <w:ind w:left="704" w:hanging="420"/>
    </w:pPr>
    <w:rPr>
      <w:rFonts w:eastAsia="宋体"/>
    </w:rPr>
  </w:style>
  <w:style w:type="paragraph" w:styleId="70">
    <w:name w:val="toc 7"/>
    <w:basedOn w:val="60"/>
    <w:next w:val="a2"/>
    <w:semiHidden/>
    <w:qFormat/>
    <w:pPr>
      <w:ind w:left="2268" w:hanging="2268"/>
    </w:pPr>
  </w:style>
  <w:style w:type="paragraph" w:styleId="60">
    <w:name w:val="toc 6"/>
    <w:basedOn w:val="50"/>
    <w:next w:val="a2"/>
    <w:semiHidden/>
    <w:qFormat/>
    <w:pPr>
      <w:ind w:left="1985" w:hanging="1985"/>
    </w:pPr>
  </w:style>
  <w:style w:type="paragraph" w:styleId="50">
    <w:name w:val="toc 5"/>
    <w:basedOn w:val="42"/>
    <w:next w:val="a2"/>
    <w:semiHidden/>
    <w:qFormat/>
    <w:pPr>
      <w:ind w:left="1701" w:hanging="1701"/>
    </w:pPr>
  </w:style>
  <w:style w:type="paragraph" w:styleId="42">
    <w:name w:val="toc 4"/>
    <w:basedOn w:val="31"/>
    <w:next w:val="a2"/>
    <w:semiHidden/>
    <w:qFormat/>
    <w:pPr>
      <w:ind w:left="1418" w:hanging="1418"/>
    </w:pPr>
  </w:style>
  <w:style w:type="paragraph" w:styleId="31">
    <w:name w:val="toc 3"/>
    <w:basedOn w:val="22"/>
    <w:next w:val="a2"/>
    <w:semiHidden/>
    <w:qFormat/>
    <w:pPr>
      <w:ind w:left="1134" w:hanging="1134"/>
    </w:pPr>
  </w:style>
  <w:style w:type="paragraph" w:styleId="22">
    <w:name w:val="toc 2"/>
    <w:basedOn w:val="10"/>
    <w:next w:val="a2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2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40">
    <w:name w:val="List Bullet 4"/>
    <w:basedOn w:val="a2"/>
    <w:qFormat/>
    <w:pPr>
      <w:numPr>
        <w:numId w:val="1"/>
      </w:numPr>
      <w:tabs>
        <w:tab w:val="clear" w:pos="1418"/>
        <w:tab w:val="left" w:pos="1600"/>
      </w:tabs>
      <w:ind w:left="1543"/>
    </w:pPr>
    <w:rPr>
      <w:rFonts w:eastAsia="宋体"/>
    </w:rPr>
  </w:style>
  <w:style w:type="paragraph" w:styleId="a1">
    <w:name w:val="List Number"/>
    <w:basedOn w:val="a6"/>
    <w:qFormat/>
    <w:pPr>
      <w:numPr>
        <w:numId w:val="2"/>
      </w:numPr>
    </w:pPr>
  </w:style>
  <w:style w:type="paragraph" w:styleId="a7">
    <w:name w:val="caption"/>
    <w:basedOn w:val="a2"/>
    <w:next w:val="a2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styleId="a8">
    <w:name w:val="List Bullet"/>
    <w:basedOn w:val="a6"/>
    <w:qFormat/>
    <w:pPr>
      <w:ind w:left="0" w:firstLine="0"/>
    </w:pPr>
  </w:style>
  <w:style w:type="paragraph" w:styleId="a9">
    <w:name w:val="Document Map"/>
    <w:basedOn w:val="a2"/>
    <w:semiHidden/>
    <w:qFormat/>
    <w:pPr>
      <w:shd w:val="clear" w:color="auto" w:fill="000080"/>
    </w:pPr>
    <w:rPr>
      <w:rFonts w:ascii="Tahoma" w:hAnsi="Tahoma" w:cs="Tahoma"/>
    </w:rPr>
  </w:style>
  <w:style w:type="paragraph" w:styleId="aa">
    <w:name w:val="annotation text"/>
    <w:basedOn w:val="a2"/>
    <w:link w:val="Char0"/>
    <w:semiHidden/>
    <w:qFormat/>
  </w:style>
  <w:style w:type="paragraph" w:styleId="ab">
    <w:name w:val="Body Text"/>
    <w:basedOn w:val="a2"/>
    <w:qFormat/>
    <w:pPr>
      <w:widowControl w:val="0"/>
      <w:spacing w:after="120"/>
    </w:pPr>
    <w:rPr>
      <w:rFonts w:eastAsia="MS Mincho"/>
      <w:sz w:val="24"/>
      <w:lang w:val="en-US"/>
    </w:rPr>
  </w:style>
  <w:style w:type="paragraph" w:styleId="80">
    <w:name w:val="toc 8"/>
    <w:basedOn w:val="10"/>
    <w:next w:val="a2"/>
    <w:uiPriority w:val="39"/>
    <w:qFormat/>
    <w:pPr>
      <w:spacing w:before="180"/>
      <w:ind w:left="2693" w:hanging="2693"/>
    </w:pPr>
    <w:rPr>
      <w:b/>
    </w:rPr>
  </w:style>
  <w:style w:type="paragraph" w:styleId="ac">
    <w:name w:val="Balloon Text"/>
    <w:basedOn w:val="a2"/>
    <w:link w:val="Char1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d">
    <w:name w:val="footer"/>
    <w:basedOn w:val="ae"/>
    <w:qFormat/>
    <w:pPr>
      <w:jc w:val="center"/>
    </w:pPr>
    <w:rPr>
      <w:i/>
    </w:rPr>
  </w:style>
  <w:style w:type="paragraph" w:styleId="ae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af">
    <w:name w:val="footnote text"/>
    <w:basedOn w:val="a2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3"/>
    <w:qFormat/>
    <w:pPr>
      <w:ind w:left="1702"/>
    </w:pPr>
  </w:style>
  <w:style w:type="paragraph" w:styleId="43">
    <w:name w:val="List 4"/>
    <w:basedOn w:val="30"/>
    <w:qFormat/>
    <w:pPr>
      <w:ind w:left="1418"/>
    </w:pPr>
  </w:style>
  <w:style w:type="paragraph" w:styleId="90">
    <w:name w:val="toc 9"/>
    <w:basedOn w:val="80"/>
    <w:next w:val="a2"/>
    <w:uiPriority w:val="39"/>
    <w:qFormat/>
    <w:pPr>
      <w:ind w:left="1418" w:hanging="1418"/>
    </w:pPr>
  </w:style>
  <w:style w:type="paragraph" w:styleId="11">
    <w:name w:val="index 1"/>
    <w:basedOn w:val="a2"/>
    <w:next w:val="a2"/>
    <w:semiHidden/>
    <w:qFormat/>
    <w:pPr>
      <w:keepLines/>
      <w:spacing w:after="0"/>
    </w:pPr>
  </w:style>
  <w:style w:type="paragraph" w:styleId="23">
    <w:name w:val="index 2"/>
    <w:basedOn w:val="11"/>
    <w:next w:val="a2"/>
    <w:semiHidden/>
    <w:qFormat/>
    <w:pPr>
      <w:ind w:left="284"/>
    </w:pPr>
  </w:style>
  <w:style w:type="paragraph" w:styleId="af0">
    <w:name w:val="annotation subject"/>
    <w:basedOn w:val="aa"/>
    <w:next w:val="aa"/>
    <w:semiHidden/>
    <w:qFormat/>
    <w:rPr>
      <w:b/>
      <w:bCs/>
    </w:rPr>
  </w:style>
  <w:style w:type="table" w:styleId="af1">
    <w:name w:val="Table Grid"/>
    <w:basedOn w:val="a4"/>
    <w:qFormat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2">
    <w:name w:val="FollowedHyperlink"/>
    <w:qFormat/>
    <w:rPr>
      <w:rFonts w:eastAsia="宋体"/>
      <w:color w:val="800080"/>
      <w:u w:val="single"/>
      <w:lang w:val="en-US" w:eastAsia="zh-CN" w:bidi="ar-SA"/>
    </w:rPr>
  </w:style>
  <w:style w:type="character" w:styleId="af3">
    <w:name w:val="Hyperlink"/>
    <w:qFormat/>
    <w:rPr>
      <w:color w:val="0563C1"/>
      <w:u w:val="single"/>
    </w:rPr>
  </w:style>
  <w:style w:type="character" w:styleId="af4">
    <w:name w:val="annotation reference"/>
    <w:semiHidden/>
    <w:qFormat/>
    <w:rPr>
      <w:rFonts w:eastAsia="宋体"/>
      <w:sz w:val="16"/>
      <w:lang w:val="en-US" w:eastAsia="zh-CN" w:bidi="ar-SA"/>
    </w:rPr>
  </w:style>
  <w:style w:type="character" w:styleId="af5">
    <w:name w:val="footnote reference"/>
    <w:semiHidden/>
    <w:qFormat/>
    <w:rPr>
      <w:rFonts w:eastAsia="宋体"/>
      <w:b/>
      <w:position w:val="6"/>
      <w:sz w:val="16"/>
      <w:lang w:val="en-US" w:eastAsia="zh-CN" w:bidi="ar-SA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character" w:customStyle="1" w:styleId="1Char">
    <w:name w:val="标题 1 Char"/>
    <w:link w:val="1"/>
    <w:qFormat/>
    <w:rPr>
      <w:rFonts w:ascii="Arial" w:eastAsia="Times New Roman" w:hAnsi="Arial"/>
      <w:sz w:val="36"/>
      <w:lang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2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2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eastAsia="Times New Roman"/>
      <w:lang w:eastAsia="en-US"/>
    </w:rPr>
  </w:style>
  <w:style w:type="paragraph" w:customStyle="1" w:styleId="EX">
    <w:name w:val="EX"/>
    <w:basedOn w:val="a2"/>
    <w:qFormat/>
    <w:pPr>
      <w:keepLines/>
      <w:ind w:left="1702" w:hanging="1418"/>
    </w:pPr>
  </w:style>
  <w:style w:type="paragraph" w:customStyle="1" w:styleId="FP">
    <w:name w:val="FP"/>
    <w:basedOn w:val="a2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2">
    <w:name w:val="编号2"/>
    <w:basedOn w:val="a2"/>
    <w:qFormat/>
    <w:pPr>
      <w:numPr>
        <w:numId w:val="3"/>
      </w:numPr>
      <w:tabs>
        <w:tab w:val="clear" w:pos="840"/>
        <w:tab w:val="left" w:pos="704"/>
      </w:tabs>
      <w:ind w:left="704" w:hanging="420"/>
    </w:pPr>
    <w:rPr>
      <w:rFonts w:eastAsia="宋体"/>
      <w:lang w:eastAsia="zh-CN"/>
    </w:rPr>
  </w:style>
  <w:style w:type="paragraph" w:customStyle="1" w:styleId="Reference">
    <w:name w:val="Reference"/>
    <w:basedOn w:val="a2"/>
    <w:qFormat/>
    <w:pPr>
      <w:numPr>
        <w:numId w:val="4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a2"/>
    <w:next w:val="a2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qFormat/>
    <w:rPr>
      <w:rFonts w:eastAsia="Times New Roman"/>
      <w:color w:val="FF0000"/>
      <w:lang w:eastAsia="en-US"/>
    </w:rPr>
  </w:style>
  <w:style w:type="character" w:customStyle="1" w:styleId="af6">
    <w:name w:val="样式 宋体 蓝色"/>
    <w:qFormat/>
    <w:rPr>
      <w:rFonts w:ascii="Times New Roman" w:eastAsia="宋体" w:hAnsi="Times New Roman"/>
      <w:color w:val="0000FF"/>
      <w:lang w:val="en-US" w:eastAsia="zh-CN" w:bidi="ar-SA"/>
    </w:rPr>
  </w:style>
  <w:style w:type="paragraph" w:customStyle="1" w:styleId="MSMincho">
    <w:name w:val="样式 列表 + (西文) MS Mincho"/>
    <w:basedOn w:val="a6"/>
    <w:link w:val="MSMinchoChar"/>
    <w:qFormat/>
  </w:style>
  <w:style w:type="character" w:customStyle="1" w:styleId="Char">
    <w:name w:val="列表 Char"/>
    <w:link w:val="a6"/>
    <w:qFormat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qFormat/>
    <w:rPr>
      <w:rFonts w:eastAsia="宋体"/>
      <w:lang w:val="en-GB" w:eastAsia="en-US" w:bidi="ar-SA"/>
    </w:rPr>
  </w:style>
  <w:style w:type="paragraph" w:customStyle="1" w:styleId="B4">
    <w:name w:val="B4"/>
    <w:basedOn w:val="a2"/>
    <w:link w:val="B4Char"/>
    <w:qFormat/>
    <w:pPr>
      <w:ind w:left="1418" w:hanging="284"/>
    </w:pPr>
  </w:style>
  <w:style w:type="character" w:customStyle="1" w:styleId="B4Char">
    <w:name w:val="B4 Char"/>
    <w:link w:val="B4"/>
    <w:qFormat/>
    <w:rPr>
      <w:rFonts w:eastAsia="Times New Roman"/>
      <w:lang w:eastAsia="en-US"/>
    </w:rPr>
  </w:style>
  <w:style w:type="paragraph" w:customStyle="1" w:styleId="B5">
    <w:name w:val="B5"/>
    <w:basedOn w:val="a2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tdoc-header">
    <w:name w:val="tdoc-header"/>
    <w:qFormat/>
    <w:rPr>
      <w:rFonts w:ascii="Arial" w:eastAsia="MS Mincho" w:hAnsi="Arial"/>
      <w:sz w:val="24"/>
      <w:lang w:val="en-GB" w:eastAsia="en-US"/>
    </w:rPr>
  </w:style>
  <w:style w:type="paragraph" w:customStyle="1" w:styleId="B2">
    <w:name w:val="B2"/>
    <w:basedOn w:val="a2"/>
    <w:link w:val="B2Char"/>
    <w:qFormat/>
    <w:pPr>
      <w:ind w:left="851" w:hanging="284"/>
    </w:pPr>
  </w:style>
  <w:style w:type="paragraph" w:customStyle="1" w:styleId="TALCharChar">
    <w:name w:val="TAL Char Char"/>
    <w:basedOn w:val="a2"/>
    <w:link w:val="TALCharCharChar"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paragraph" w:customStyle="1" w:styleId="B3">
    <w:name w:val="B3"/>
    <w:basedOn w:val="a2"/>
    <w:qFormat/>
    <w:pPr>
      <w:ind w:left="1135" w:hanging="284"/>
    </w:p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qFormat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qFormat/>
    <w:rPr>
      <w:rFonts w:ascii="Arial" w:eastAsia="宋体" w:hAnsi="Arial"/>
      <w:sz w:val="18"/>
      <w:lang w:val="en-GB" w:eastAsia="en-US" w:bidi="ar-SA"/>
    </w:rPr>
  </w:style>
  <w:style w:type="paragraph" w:customStyle="1" w:styleId="af7">
    <w:name w:val="样式 图表标题 + (中文) 宋体"/>
    <w:basedOn w:val="af8"/>
    <w:qFormat/>
    <w:rPr>
      <w:rFonts w:eastAsia="Arial"/>
    </w:rPr>
  </w:style>
  <w:style w:type="paragraph" w:customStyle="1" w:styleId="af8">
    <w:name w:val="图表标题"/>
    <w:basedOn w:val="a2"/>
    <w:next w:val="a2"/>
    <w:qFormat/>
    <w:pPr>
      <w:spacing w:before="60" w:after="60"/>
      <w:jc w:val="center"/>
    </w:pPr>
    <w:rPr>
      <w:rFonts w:ascii="Arial" w:eastAsia="Batang" w:hAnsi="Arial" w:cs="宋体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lang w:eastAsia="en-US"/>
    </w:rPr>
  </w:style>
  <w:style w:type="character" w:customStyle="1" w:styleId="Char1">
    <w:name w:val="批注框文本 Char"/>
    <w:link w:val="ac"/>
    <w:qFormat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a2"/>
    <w:qFormat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qFormat/>
    <w:rPr>
      <w:i/>
      <w:color w:val="0000FF"/>
    </w:rPr>
  </w:style>
  <w:style w:type="paragraph" w:customStyle="1" w:styleId="memoheader">
    <w:name w:val="memo header"/>
    <w:basedOn w:val="a2"/>
    <w:qFormat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2"/>
    <w:link w:val="B1Char1"/>
    <w:qFormat/>
    <w:pPr>
      <w:ind w:left="568" w:hanging="284"/>
    </w:pPr>
  </w:style>
  <w:style w:type="character" w:customStyle="1" w:styleId="B1Char1">
    <w:name w:val="B1 Char1"/>
    <w:link w:val="B1"/>
    <w:qFormat/>
    <w:rPr>
      <w:rFonts w:eastAsia="Times New Roman"/>
      <w:lang w:eastAsia="en-US"/>
    </w:rPr>
  </w:style>
  <w:style w:type="character" w:customStyle="1" w:styleId="af9">
    <w:name w:val="首标题"/>
    <w:qFormat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2"/>
    <w:qFormat/>
    <w:pPr>
      <w:numPr>
        <w:numId w:val="5"/>
      </w:numPr>
    </w:pPr>
  </w:style>
  <w:style w:type="paragraph" w:customStyle="1" w:styleId="a">
    <w:name w:val="插图题注"/>
    <w:basedOn w:val="a2"/>
    <w:qFormat/>
    <w:pPr>
      <w:numPr>
        <w:ilvl w:val="7"/>
        <w:numId w:val="6"/>
      </w:numPr>
    </w:pPr>
  </w:style>
  <w:style w:type="paragraph" w:customStyle="1" w:styleId="a0">
    <w:name w:val="表格题注"/>
    <w:basedOn w:val="a2"/>
    <w:qFormat/>
    <w:pPr>
      <w:numPr>
        <w:ilvl w:val="8"/>
        <w:numId w:val="6"/>
      </w:numPr>
    </w:pPr>
  </w:style>
  <w:style w:type="character" w:customStyle="1" w:styleId="THChar">
    <w:name w:val="TH Char"/>
    <w:link w:val="TH"/>
    <w:qFormat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qFormat/>
  </w:style>
  <w:style w:type="paragraph" w:customStyle="1" w:styleId="TT">
    <w:name w:val="TT"/>
    <w:basedOn w:val="1"/>
    <w:next w:val="a2"/>
    <w:qFormat/>
    <w:pPr>
      <w:outlineLvl w:val="9"/>
    </w:pPr>
  </w:style>
  <w:style w:type="paragraph" w:customStyle="1" w:styleId="12">
    <w:name w:val="样式1"/>
    <w:basedOn w:val="a2"/>
    <w:qFormat/>
  </w:style>
  <w:style w:type="character" w:customStyle="1" w:styleId="2Char">
    <w:name w:val="标题 2 Char"/>
    <w:link w:val="20"/>
    <w:qFormat/>
    <w:rPr>
      <w:rFonts w:ascii="Arial" w:eastAsia="Times New Roman" w:hAnsi="Arial"/>
      <w:sz w:val="32"/>
      <w:lang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yinbiao">
    <w:name w:val="yinbiao"/>
    <w:basedOn w:val="a3"/>
    <w:qFormat/>
  </w:style>
  <w:style w:type="character" w:customStyle="1" w:styleId="textbodybold1">
    <w:name w:val="textbodybold1"/>
    <w:qFormat/>
    <w:rPr>
      <w:rFonts w:ascii="Arial" w:eastAsia="宋体" w:hAnsi="Arial" w:cs="Arial" w:hint="default"/>
      <w:b/>
      <w:bCs/>
      <w:color w:val="902630"/>
      <w:sz w:val="18"/>
      <w:szCs w:val="18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pPr>
      <w:numPr>
        <w:numId w:val="7"/>
      </w:numPr>
      <w:tabs>
        <w:tab w:val="left" w:pos="1560"/>
      </w:tabs>
    </w:pPr>
    <w:rPr>
      <w:b/>
    </w:rPr>
  </w:style>
  <w:style w:type="paragraph" w:customStyle="1" w:styleId="TOC1">
    <w:name w:val="TOC 标题1"/>
    <w:basedOn w:val="1"/>
    <w:next w:val="a2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qFormat/>
    <w:rPr>
      <w:rFonts w:eastAsia="Times New Roman"/>
      <w:b/>
      <w:lang w:val="en-GB"/>
    </w:rPr>
  </w:style>
  <w:style w:type="paragraph" w:customStyle="1" w:styleId="Proposallist">
    <w:name w:val="Proposal list"/>
    <w:basedOn w:val="Proposal"/>
    <w:link w:val="ProposallistChar"/>
    <w:qFormat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qFormat/>
    <w:rPr>
      <w:rFonts w:eastAsia="宋体"/>
      <w:b/>
      <w:lang w:val="en-GB" w:eastAsia="en-US" w:bidi="ar-SA"/>
    </w:rPr>
  </w:style>
  <w:style w:type="character" w:customStyle="1" w:styleId="B2Char">
    <w:name w:val="B2 Char"/>
    <w:link w:val="B2"/>
    <w:qFormat/>
    <w:rPr>
      <w:rFonts w:eastAsia="Times New Roman"/>
      <w:lang w:val="en-GB"/>
    </w:rPr>
  </w:style>
  <w:style w:type="paragraph" w:styleId="afa">
    <w:name w:val="List Paragraph"/>
    <w:basedOn w:val="a2"/>
    <w:uiPriority w:val="34"/>
    <w:qFormat/>
    <w:pPr>
      <w:ind w:left="720"/>
      <w:contextualSpacing/>
    </w:pPr>
  </w:style>
  <w:style w:type="paragraph" w:customStyle="1" w:styleId="Observation">
    <w:name w:val="Observation"/>
    <w:link w:val="ObservationChar"/>
    <w:qFormat/>
    <w:pPr>
      <w:numPr>
        <w:numId w:val="8"/>
      </w:numPr>
      <w:spacing w:after="180"/>
      <w:ind w:left="1559" w:hanging="1202"/>
    </w:pPr>
    <w:rPr>
      <w:rFonts w:eastAsia="Times New Roman"/>
      <w:b/>
      <w:lang w:val="en-GB" w:eastAsia="en-US"/>
    </w:rPr>
  </w:style>
  <w:style w:type="character" w:customStyle="1" w:styleId="ObservationChar">
    <w:name w:val="Observation Char"/>
    <w:basedOn w:val="ProposalChar"/>
    <w:link w:val="Observation"/>
    <w:qFormat/>
    <w:rPr>
      <w:rFonts w:eastAsia="Times New Roman"/>
      <w:b/>
      <w:lang w:val="en-GB"/>
    </w:rPr>
  </w:style>
  <w:style w:type="character" w:customStyle="1" w:styleId="TALChar">
    <w:name w:val="TAL Char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eastAsia="Times New Roman" w:hAnsi="Arial"/>
      <w:b/>
      <w:sz w:val="18"/>
      <w:lang w:val="en-GB"/>
    </w:rPr>
  </w:style>
  <w:style w:type="paragraph" w:customStyle="1" w:styleId="FirstChange">
    <w:name w:val="First Change"/>
    <w:basedOn w:val="a2"/>
    <w:qFormat/>
    <w:pPr>
      <w:jc w:val="center"/>
    </w:pPr>
    <w:rPr>
      <w:color w:val="FF0000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/>
    </w:rPr>
  </w:style>
  <w:style w:type="paragraph" w:customStyle="1" w:styleId="13">
    <w:name w:val="修订1"/>
    <w:hidden/>
    <w:uiPriority w:val="99"/>
    <w:semiHidden/>
    <w:qFormat/>
    <w:rPr>
      <w:rFonts w:eastAsia="Times New Roman"/>
      <w:lang w:val="en-GB" w:eastAsia="en-US"/>
    </w:rPr>
  </w:style>
  <w:style w:type="character" w:customStyle="1" w:styleId="B1Char">
    <w:name w:val="B1 Char"/>
    <w:qFormat/>
    <w:rPr>
      <w:rFonts w:eastAsia="Times New Roman"/>
      <w:color w:val="000000"/>
      <w:lang w:val="en-GB" w:eastAsia="ja-JP"/>
    </w:rPr>
  </w:style>
  <w:style w:type="character" w:customStyle="1" w:styleId="Char0">
    <w:name w:val="批注文字 Char"/>
    <w:basedOn w:val="a3"/>
    <w:link w:val="aa"/>
    <w:semiHidden/>
    <w:qFormat/>
    <w:rPr>
      <w:rFonts w:eastAsia="Times New Roman"/>
      <w:lang w:val="en-GB"/>
    </w:rPr>
  </w:style>
  <w:style w:type="character" w:customStyle="1" w:styleId="NOZchn">
    <w:name w:val="NO Zchn"/>
    <w:qFormat/>
    <w:rPr>
      <w:lang w:val="zh-CN" w:eastAsia="en-US"/>
    </w:rPr>
  </w:style>
  <w:style w:type="character" w:customStyle="1" w:styleId="IvDbodytextChar">
    <w:name w:val="IvD bodytext Char"/>
    <w:link w:val="IvDbodytext"/>
    <w:qFormat/>
    <w:rPr>
      <w:spacing w:val="2"/>
      <w:kern w:val="2"/>
      <w:sz w:val="21"/>
      <w:szCs w:val="22"/>
      <w:lang w:eastAsia="en-US"/>
    </w:rPr>
  </w:style>
  <w:style w:type="paragraph" w:customStyle="1" w:styleId="IvDbodytext">
    <w:name w:val="IvD bodytext"/>
    <w:basedOn w:val="ab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spacing w:val="2"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theme" Target="theme/theme1.xml"/><Relationship Id="rId5" Type="http://schemas.openxmlformats.org/officeDocument/2006/relationships/customXml" Target="../customXml/item5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D7F59DE38694844A296CF600A4BA257" ma:contentTypeVersion="0" ma:contentTypeDescription="Create a new document." ma:contentTypeScope="" ma:versionID="c2f49d226af7c833260f9b3c29a6260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D1BB4A-6786-40B0-99FF-103965C16E2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074BC8C-387D-490D-94FE-F18DA51AD4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1873BCD9-34D7-49FC-A1ED-B31CF4EDBC5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C3D5B3A5-E442-4CD0-89F2-40769AC744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1391</Words>
  <Characters>7930</Characters>
  <Application>Microsoft Office Word</Application>
  <DocSecurity>0</DocSecurity>
  <Lines>66</Lines>
  <Paragraphs>18</Paragraphs>
  <ScaleCrop>false</ScaleCrop>
  <Company>Huawei Technologies Co.,Ltd.</Company>
  <LinksUpToDate>false</LinksUpToDate>
  <CharactersWithSpaces>9303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creator>ZTE</dc:creator>
  <cp:lastModifiedBy>ZTE</cp:lastModifiedBy>
  <cp:revision>2</cp:revision>
  <cp:lastPrinted>2009-04-22T07:01:00Z</cp:lastPrinted>
  <dcterms:created xsi:type="dcterms:W3CDTF">2021-06-07T16:22:00Z</dcterms:created>
  <dcterms:modified xsi:type="dcterms:W3CDTF">2021-06-07T16:22:00Z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(3)oduLSHT2cDN4hhI/EQh6NUXvgdU1b0nfV4iEe7/v4DAbUCGhTIajiABdFUX4Umw6vnwAQ7F5
FyHWy3XtofsA7hQSZUaBIj4A4nFO8nxpOxLXt/v/EV8rmRdcM15+Ac3THCJwxIKCarxkNcmE
L7ue0599fO9kRU+wkEzl2Gmrw5JQEJMDiOPslHlzaz9Lhgy3Q0uwPNySU/0oEIzytmd4ENFa
DZDtwLujZNEGjUGEcc</vt:lpwstr>
  </property>
  <property fmtid="{D5CDD505-2E9C-101B-9397-08002B2CF9AE}" pid="17" name="_2015_ms_pID_7253431">
    <vt:lpwstr>fGZgDyMOphF5A1cCUumxsy+0VT0fhCD++g6iBLAboe6+CLmjjA8+44
z+MVhhMLNKTPtFYxHKspKrozvjYfODHE1BGqb17LjVylhju6XhLkyADqIgR8i9KwmxHELqhF
Fb1ZC38/omX0Ionn6MdxFT9t36GFgX/59EeDQxZPIYts6zwrTsM3orvUcsI3DM+oOD3qW+kR
3Oq6JuqQ5tmFV2v6V71QfpPKwQuTBkr7XjMw</vt:lpwstr>
  </property>
  <property fmtid="{D5CDD505-2E9C-101B-9397-08002B2CF9AE}" pid="18" name="_2015_ms_pID_7253432">
    <vt:lpwstr>bg==</vt:lpwstr>
  </property>
  <property fmtid="{D5CDD505-2E9C-101B-9397-08002B2CF9AE}" pid="19" name="ContentTypeId">
    <vt:lpwstr>0x0101000D7F59DE38694844A296CF600A4BA257</vt:lpwstr>
  </property>
  <property fmtid="{D5CDD505-2E9C-101B-9397-08002B2CF9AE}" pid="20" name="_readonly">
    <vt:lpwstr/>
  </property>
  <property fmtid="{D5CDD505-2E9C-101B-9397-08002B2CF9AE}" pid="21" name="_change">
    <vt:lpwstr/>
  </property>
  <property fmtid="{D5CDD505-2E9C-101B-9397-08002B2CF9AE}" pid="22" name="_full-control">
    <vt:lpwstr/>
  </property>
  <property fmtid="{D5CDD505-2E9C-101B-9397-08002B2CF9AE}" pid="23" name="sflag">
    <vt:lpwstr>1574731022</vt:lpwstr>
  </property>
  <property fmtid="{D5CDD505-2E9C-101B-9397-08002B2CF9AE}" pid="24" name="KSOProductBuildVer">
    <vt:lpwstr>2052-11.8.2.9022</vt:lpwstr>
  </property>
</Properties>
</file>